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94" w:rsidRPr="00574A94" w:rsidRDefault="00574A94" w:rsidP="00574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A94" w:rsidRPr="00574A94" w:rsidRDefault="00574A94" w:rsidP="00574A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A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 занимает особое место в истории нашей страны и всего человечества. По стратегическому значению четырехлетняя битва на советско-германском фронте стала главной составной частью</w:t>
      </w:r>
      <w:proofErr w:type="gramStart"/>
      <w:r w:rsidRPr="0057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74A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войны. В гигантских сражениях под Москвой и Ленинградом, под Сталинградом и на Курской дуге, на Днепре и в Беларуси, в Прибалтике и Восточной Пруссии, в странах Юго-Восточной, Центральной и Северной Европы советские войска нанесли фашистам решающие поражения, которые переломили ход всей</w:t>
      </w:r>
      <w:proofErr w:type="gramStart"/>
      <w:r w:rsidRPr="0057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74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мировой войны и привели союзников к Победе. </w:t>
      </w:r>
      <w:r w:rsidRPr="00574A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6EF9" w:rsidRDefault="00574A94" w:rsidP="00574A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94">
        <w:rPr>
          <w:rFonts w:ascii="Times New Roman" w:hAnsi="Times New Roman" w:cs="Times New Roman"/>
          <w:sz w:val="24"/>
          <w:szCs w:val="24"/>
        </w:rPr>
        <w:t xml:space="preserve">5 мая в СШ №7 после уроков    состоялся праздничный концерт, посвященный Дню Вооруженных сил РК и Дню Победы. На мероприятие были приглашены труженики тыла </w:t>
      </w:r>
      <w:proofErr w:type="spellStart"/>
      <w:r w:rsidRPr="00574A94">
        <w:rPr>
          <w:rFonts w:ascii="Times New Roman" w:hAnsi="Times New Roman" w:cs="Times New Roman"/>
          <w:sz w:val="24"/>
          <w:szCs w:val="24"/>
        </w:rPr>
        <w:t>Ульянченко</w:t>
      </w:r>
      <w:proofErr w:type="spellEnd"/>
      <w:r w:rsidRPr="00574A94">
        <w:rPr>
          <w:rFonts w:ascii="Times New Roman" w:hAnsi="Times New Roman" w:cs="Times New Roman"/>
          <w:sz w:val="24"/>
          <w:szCs w:val="24"/>
        </w:rPr>
        <w:t xml:space="preserve"> Илья Антонович и Евдокия Федоровна. Также в качестве гостей присутствовали ансамбль «Задор». Они подарили зрителям музыкальные номера.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A94">
        <w:rPr>
          <w:rFonts w:ascii="Times New Roman" w:hAnsi="Times New Roman" w:cs="Times New Roman"/>
          <w:sz w:val="24"/>
          <w:szCs w:val="24"/>
        </w:rPr>
        <w:t xml:space="preserve">Праздник получился </w:t>
      </w:r>
      <w:proofErr w:type="gramStart"/>
      <w:r w:rsidRPr="00574A94">
        <w:rPr>
          <w:rFonts w:ascii="Times New Roman" w:hAnsi="Times New Roman" w:cs="Times New Roman"/>
          <w:sz w:val="24"/>
          <w:szCs w:val="24"/>
        </w:rPr>
        <w:t>душевным</w:t>
      </w:r>
      <w:proofErr w:type="gramEnd"/>
      <w:r w:rsidRPr="00574A94">
        <w:rPr>
          <w:rFonts w:ascii="Times New Roman" w:hAnsi="Times New Roman" w:cs="Times New Roman"/>
          <w:sz w:val="24"/>
          <w:szCs w:val="24"/>
        </w:rPr>
        <w:t xml:space="preserve"> и проникнут нитью патриотизма!</w:t>
      </w:r>
    </w:p>
    <w:p w:rsidR="00574A94" w:rsidRDefault="00574A94" w:rsidP="00574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50685" cy="4471255"/>
            <wp:effectExtent l="19050" t="0" r="0" b="0"/>
            <wp:docPr id="1" name="Рисунок 1" descr="C:\Users\МамаПапа\Desktop\00\DSC_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Папа\Desktop\00\DSC_01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47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A94" w:rsidRPr="00574A94" w:rsidRDefault="00574A94" w:rsidP="00574A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4A94" w:rsidRPr="00574A94" w:rsidSect="00574A94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74A94"/>
    <w:rsid w:val="00574A94"/>
    <w:rsid w:val="00F4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4A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>DG Win&amp;Soft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1</cp:revision>
  <dcterms:created xsi:type="dcterms:W3CDTF">2018-05-05T15:45:00Z</dcterms:created>
  <dcterms:modified xsi:type="dcterms:W3CDTF">2018-05-05T15:47:00Z</dcterms:modified>
</cp:coreProperties>
</file>