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27" w:rsidRPr="00643C27" w:rsidRDefault="005E47B1" w:rsidP="005E47B1">
      <w:pPr>
        <w:pStyle w:val="a9"/>
      </w:pPr>
      <w:r>
        <w:t xml:space="preserve">                                                                                                         </w:t>
      </w:r>
      <w:proofErr w:type="spellStart"/>
      <w:r w:rsidR="00643C27" w:rsidRPr="00643C27">
        <w:t>Вотчал</w:t>
      </w:r>
      <w:proofErr w:type="spellEnd"/>
      <w:r w:rsidR="00643C27" w:rsidRPr="00643C27">
        <w:t xml:space="preserve"> Светлана Николаевна</w:t>
      </w:r>
    </w:p>
    <w:p w:rsidR="00643C27" w:rsidRPr="00643C27" w:rsidRDefault="00643C27" w:rsidP="00643C27">
      <w:pPr>
        <w:pStyle w:val="a9"/>
        <w:jc w:val="right"/>
      </w:pPr>
      <w:r>
        <w:t>у</w:t>
      </w:r>
      <w:r w:rsidRPr="00643C27">
        <w:t>читель начальных классов</w:t>
      </w:r>
    </w:p>
    <w:p w:rsidR="00643C27" w:rsidRPr="00643C27" w:rsidRDefault="00643C27" w:rsidP="00643C27">
      <w:pPr>
        <w:pStyle w:val="a9"/>
        <w:jc w:val="right"/>
      </w:pPr>
      <w:r>
        <w:t>с</w:t>
      </w:r>
      <w:r w:rsidRPr="00643C27">
        <w:t>редняя школа №? Им Ю.А. Гагарина</w:t>
      </w:r>
    </w:p>
    <w:p w:rsidR="00643C27" w:rsidRDefault="00643C27" w:rsidP="00643C27">
      <w:pPr>
        <w:pStyle w:val="a9"/>
        <w:jc w:val="right"/>
      </w:pPr>
      <w:r>
        <w:t>г.</w:t>
      </w:r>
      <w:r w:rsidRPr="00643C27">
        <w:t xml:space="preserve"> </w:t>
      </w:r>
      <w:proofErr w:type="spellStart"/>
      <w:r w:rsidRPr="00643C27">
        <w:t>Степногорск</w:t>
      </w:r>
      <w:proofErr w:type="spellEnd"/>
    </w:p>
    <w:p w:rsidR="001F49F4" w:rsidRPr="00643C27" w:rsidRDefault="001F49F4" w:rsidP="00643C27">
      <w:pPr>
        <w:spacing w:before="100" w:beforeAutospacing="1" w:line="276" w:lineRule="auto"/>
        <w:ind w:left="-283"/>
        <w:jc w:val="center"/>
        <w:rPr>
          <w:b/>
          <w:i/>
        </w:rPr>
      </w:pPr>
      <w:r w:rsidRPr="00643C27">
        <w:rPr>
          <w:b/>
          <w:i/>
        </w:rPr>
        <w:t>ПРИМЕНЕНИЕ СОВРЕМЕННЫХ ОБРАЗОВАТЕЛЬНЫХ ТЕХНОЛОГИЙ В НАЧАЛЬНОЙ ШКОЛЕ</w:t>
      </w:r>
    </w:p>
    <w:p w:rsidR="001F49F4" w:rsidRPr="00643C27" w:rsidRDefault="001F49F4" w:rsidP="00123B25">
      <w:pPr>
        <w:spacing w:line="276" w:lineRule="auto"/>
        <w:jc w:val="both"/>
        <w:rPr>
          <w:b/>
          <w:i/>
        </w:rPr>
      </w:pPr>
    </w:p>
    <w:p w:rsidR="001F49F4" w:rsidRPr="00643C27" w:rsidRDefault="001F49F4" w:rsidP="00123B25">
      <w:pPr>
        <w:spacing w:line="276" w:lineRule="auto"/>
        <w:ind w:firstLine="708"/>
        <w:jc w:val="both"/>
      </w:pPr>
      <w:r w:rsidRPr="00643C27">
        <w:t>В Концепции модернизации образования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1F49F4" w:rsidRPr="00643C27" w:rsidRDefault="008228EA" w:rsidP="00123B25">
      <w:pPr>
        <w:pStyle w:val="a4"/>
        <w:spacing w:before="0" w:after="0" w:afterAutospacing="0" w:line="276" w:lineRule="auto"/>
        <w:jc w:val="both"/>
        <w:rPr>
          <w:rStyle w:val="c0"/>
        </w:rPr>
      </w:pPr>
      <w:r w:rsidRPr="00643C27">
        <w:tab/>
      </w:r>
      <w:r w:rsidR="001F49F4" w:rsidRPr="00643C27">
        <w:rPr>
          <w:rStyle w:val="c0"/>
        </w:rPr>
        <w:t xml:space="preserve">Мир, в котором живет и воспитывается ребёнок, характеризуется постоянным обновлением информации,  он динамичен и изменчив. Такие условия диктуют маленькому человеку необходимость видеть свои цели, проявлять инициативу, проектировать, выстраивать социальные связи и быстро включаться во временные коллективы, и нам, взрослым, необходимо помочь ему в этом, применяя в   современные образовательные технологии. </w:t>
      </w:r>
    </w:p>
    <w:p w:rsidR="001F49F4" w:rsidRPr="00643C27" w:rsidRDefault="001F49F4" w:rsidP="00643C27">
      <w:pPr>
        <w:pStyle w:val="a4"/>
        <w:spacing w:before="0" w:after="0" w:afterAutospacing="0" w:line="276" w:lineRule="auto"/>
        <w:jc w:val="both"/>
      </w:pPr>
      <w:r w:rsidRPr="00643C27">
        <w:t>В поисках решения проблемы я использовала  в своей педагогической деятельности личностно-ориентиро</w:t>
      </w:r>
      <w:r w:rsidR="00643C27">
        <w:t xml:space="preserve">ванную технологию, при </w:t>
      </w:r>
      <w:proofErr w:type="gramStart"/>
      <w:r w:rsidR="00643C27">
        <w:t>котором</w:t>
      </w:r>
      <w:proofErr w:type="gramEnd"/>
      <w:r w:rsidR="00643C27">
        <w:t xml:space="preserve"> </w:t>
      </w:r>
      <w:r w:rsidRPr="00643C27">
        <w:t>в центр образовательной системы ставится личность ребёнка, а педагог старается обеспечить комфортные условия её развития и реализации природных возможностей.</w:t>
      </w:r>
    </w:p>
    <w:p w:rsidR="001F49F4" w:rsidRPr="00643C27" w:rsidRDefault="001F49F4" w:rsidP="00123B25">
      <w:pPr>
        <w:pStyle w:val="a4"/>
        <w:spacing w:before="0" w:after="0" w:afterAutospacing="0" w:line="276" w:lineRule="auto"/>
        <w:ind w:firstLine="708"/>
        <w:jc w:val="both"/>
      </w:pPr>
      <w:r w:rsidRPr="00643C27">
        <w:t xml:space="preserve">Моя задача - не преподносить готовые знания ученику, а компетентно организовать самостоятельный познавательный процесс. Именно поэтому считаю необходимым использовать в своей педагогической практике технологии, реализующие </w:t>
      </w:r>
      <w:r w:rsidRPr="00643C27">
        <w:rPr>
          <w:b/>
          <w:color w:val="000080"/>
        </w:rPr>
        <w:t>личностно-ориентированное обучение</w:t>
      </w:r>
      <w:r w:rsidRPr="00643C27">
        <w:rPr>
          <w:color w:val="000080"/>
        </w:rPr>
        <w:t>,</w:t>
      </w:r>
      <w:r w:rsidR="00643C27">
        <w:rPr>
          <w:color w:val="000080"/>
        </w:rPr>
        <w:t xml:space="preserve"> </w:t>
      </w:r>
      <w:r w:rsidRPr="00643C27">
        <w:t>обеспечивающие вовлечение каждого учащегося в активный познавательный процесс.  Приведу пример данных технологий:</w:t>
      </w:r>
    </w:p>
    <w:p w:rsidR="001F49F4" w:rsidRPr="00643C27" w:rsidRDefault="008228EA" w:rsidP="00123B25">
      <w:pPr>
        <w:shd w:val="clear" w:color="auto" w:fill="FFFFFF"/>
        <w:tabs>
          <w:tab w:val="left" w:pos="0"/>
        </w:tabs>
        <w:spacing w:line="276" w:lineRule="auto"/>
        <w:jc w:val="both"/>
      </w:pPr>
      <w:r w:rsidRPr="00643C27">
        <w:rPr>
          <w:b/>
          <w:color w:val="7030A0"/>
        </w:rPr>
        <w:tab/>
      </w:r>
      <w:r w:rsidR="00BA7C66" w:rsidRPr="00461C0A">
        <w:rPr>
          <w:b/>
        </w:rPr>
        <w:t>1.</w:t>
      </w:r>
      <w:r w:rsidR="001F49F4" w:rsidRPr="00461C0A">
        <w:rPr>
          <w:b/>
        </w:rPr>
        <w:t xml:space="preserve"> Проблемное обучение</w:t>
      </w:r>
      <w:r w:rsidR="001F49F4" w:rsidRPr="00643C27">
        <w:rPr>
          <w:color w:val="7030A0"/>
        </w:rPr>
        <w:t xml:space="preserve">  </w:t>
      </w:r>
      <w:r w:rsidR="001F49F4" w:rsidRPr="00643C27">
        <w:t xml:space="preserve">использую на этапах сообщения темы и целей урока и самостоятельной работы учащихся. Создаю проблемную ситуацию на уроке – удивление, затруднение. </w:t>
      </w:r>
    </w:p>
    <w:p w:rsidR="001F49F4" w:rsidRPr="00643C27" w:rsidRDefault="008228EA" w:rsidP="00123B25">
      <w:pPr>
        <w:shd w:val="clear" w:color="auto" w:fill="FFFFFF"/>
        <w:tabs>
          <w:tab w:val="left" w:pos="0"/>
        </w:tabs>
        <w:spacing w:line="276" w:lineRule="auto"/>
        <w:jc w:val="both"/>
        <w:rPr>
          <w:color w:val="800080"/>
        </w:rPr>
      </w:pPr>
      <w:r w:rsidRPr="00643C27">
        <w:rPr>
          <w:b/>
          <w:color w:val="7030A0"/>
        </w:rPr>
        <w:tab/>
      </w:r>
      <w:r w:rsidR="00BA7C66" w:rsidRPr="00461C0A">
        <w:rPr>
          <w:b/>
        </w:rPr>
        <w:t>2.</w:t>
      </w:r>
      <w:r w:rsidR="00643C27" w:rsidRPr="00461C0A">
        <w:rPr>
          <w:b/>
        </w:rPr>
        <w:t xml:space="preserve">Игровые </w:t>
      </w:r>
      <w:r w:rsidR="001F49F4" w:rsidRPr="00461C0A">
        <w:rPr>
          <w:b/>
        </w:rPr>
        <w:t>технологии</w:t>
      </w:r>
      <w:r w:rsidR="00643C27">
        <w:rPr>
          <w:color w:val="7030A0"/>
        </w:rPr>
        <w:t xml:space="preserve"> </w:t>
      </w:r>
      <w:r w:rsidR="001F49F4" w:rsidRPr="00643C27">
        <w:t>на уроках</w:t>
      </w:r>
      <w:r w:rsidR="001F49F4" w:rsidRPr="00643C27">
        <w:rPr>
          <w:b/>
          <w:color w:val="993366"/>
        </w:rPr>
        <w:t>.</w:t>
      </w:r>
      <w:r w:rsidR="001F49F4" w:rsidRPr="00643C27">
        <w:t xml:space="preserve"> 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 </w:t>
      </w:r>
    </w:p>
    <w:p w:rsidR="00BA7C66" w:rsidRPr="00643C27" w:rsidRDefault="008228EA" w:rsidP="00123B25">
      <w:pPr>
        <w:tabs>
          <w:tab w:val="left" w:pos="0"/>
        </w:tabs>
        <w:spacing w:line="276" w:lineRule="auto"/>
        <w:jc w:val="both"/>
      </w:pPr>
      <w:r w:rsidRPr="00643C27">
        <w:tab/>
      </w:r>
      <w:r w:rsidR="001F49F4" w:rsidRPr="00643C27">
        <w:t xml:space="preserve">Игровая  деятельность используется мной в следующих случаях:                          </w:t>
      </w:r>
    </w:p>
    <w:p w:rsidR="001F49F4" w:rsidRPr="00643C27" w:rsidRDefault="001F49F4" w:rsidP="00123B25">
      <w:pPr>
        <w:tabs>
          <w:tab w:val="left" w:pos="0"/>
        </w:tabs>
        <w:spacing w:line="276" w:lineRule="auto"/>
        <w:jc w:val="both"/>
      </w:pPr>
      <w:r w:rsidRPr="00643C27">
        <w:t xml:space="preserve"> - для освоения понятия, темы и даже раздела учебного предмета   </w:t>
      </w:r>
    </w:p>
    <w:p w:rsidR="001F49F4" w:rsidRPr="00643C27" w:rsidRDefault="001F49F4" w:rsidP="00123B25">
      <w:pPr>
        <w:tabs>
          <w:tab w:val="left" w:pos="0"/>
        </w:tabs>
        <w:spacing w:line="276" w:lineRule="auto"/>
        <w:jc w:val="both"/>
        <w:rPr>
          <w:i/>
        </w:rPr>
      </w:pPr>
      <w:r w:rsidRPr="00643C27">
        <w:rPr>
          <w:i/>
        </w:rPr>
        <w:t>(урок-игра «Путешествие по стране Знаний», урок–путешествие</w:t>
      </w:r>
      <w:proofErr w:type="gramStart"/>
      <w:r w:rsidRPr="00643C27">
        <w:rPr>
          <w:i/>
        </w:rPr>
        <w:t>«В</w:t>
      </w:r>
      <w:proofErr w:type="gramEnd"/>
      <w:r w:rsidRPr="00643C27">
        <w:rPr>
          <w:i/>
        </w:rPr>
        <w:t xml:space="preserve"> космос»); </w:t>
      </w:r>
    </w:p>
    <w:p w:rsidR="00BA7C66" w:rsidRPr="00643C27" w:rsidRDefault="001F49F4" w:rsidP="00123B25">
      <w:pPr>
        <w:tabs>
          <w:tab w:val="left" w:pos="0"/>
        </w:tabs>
        <w:spacing w:line="276" w:lineRule="auto"/>
        <w:jc w:val="both"/>
        <w:rPr>
          <w:bCs/>
          <w:i/>
          <w:color w:val="000000"/>
        </w:rPr>
      </w:pPr>
      <w:r w:rsidRPr="00643C27">
        <w:t xml:space="preserve">- в качестве урока (занятия) или его части (введения, объяснения, закрепления, упражнения, контроля) (игры, игровые элементы) </w:t>
      </w:r>
      <w:r w:rsidRPr="00643C27">
        <w:rPr>
          <w:i/>
        </w:rPr>
        <w:t>- и</w:t>
      </w:r>
      <w:r w:rsidRPr="00643C27">
        <w:rPr>
          <w:bCs/>
          <w:i/>
          <w:color w:val="000000"/>
        </w:rPr>
        <w:t>гры «в слова»</w:t>
      </w:r>
      <w:proofErr w:type="gramStart"/>
      <w:r w:rsidRPr="00643C27">
        <w:rPr>
          <w:bCs/>
          <w:i/>
          <w:color w:val="000000"/>
        </w:rPr>
        <w:t>,и</w:t>
      </w:r>
      <w:proofErr w:type="gramEnd"/>
      <w:r w:rsidRPr="00643C27">
        <w:rPr>
          <w:bCs/>
          <w:i/>
          <w:color w:val="000000"/>
        </w:rPr>
        <w:t>гры «со словами», «Дополни слово», «Перевёрнутые слова»,«Соедини половинки слов».</w:t>
      </w:r>
    </w:p>
    <w:p w:rsidR="001F49F4" w:rsidRPr="00643C27" w:rsidRDefault="008228EA" w:rsidP="00123B25">
      <w:pPr>
        <w:tabs>
          <w:tab w:val="left" w:pos="0"/>
        </w:tabs>
        <w:spacing w:line="276" w:lineRule="auto"/>
        <w:jc w:val="both"/>
        <w:rPr>
          <w:bCs/>
          <w:i/>
          <w:color w:val="000000"/>
        </w:rPr>
      </w:pPr>
      <w:r w:rsidRPr="00643C27">
        <w:rPr>
          <w:b/>
          <w:color w:val="7030A0"/>
        </w:rPr>
        <w:tab/>
      </w:r>
      <w:r w:rsidR="00BA7C66" w:rsidRPr="00643C27">
        <w:rPr>
          <w:b/>
          <w:color w:val="7030A0"/>
        </w:rPr>
        <w:t>3.</w:t>
      </w:r>
      <w:r w:rsidR="001F49F4" w:rsidRPr="00643C27">
        <w:t xml:space="preserve">Использую </w:t>
      </w:r>
      <w:r w:rsidR="001F49F4" w:rsidRPr="00643C27">
        <w:rPr>
          <w:color w:val="7030A0"/>
        </w:rPr>
        <w:t>информационно - коммуникативные технологии</w:t>
      </w:r>
      <w:r w:rsidR="001F49F4" w:rsidRPr="00643C27">
        <w:t xml:space="preserve"> на уроках,  во внеурочной и внеклассной деятельности: </w:t>
      </w:r>
    </w:p>
    <w:p w:rsidR="001F49F4" w:rsidRPr="00643C27" w:rsidRDefault="001F49F4" w:rsidP="00123B25">
      <w:pPr>
        <w:tabs>
          <w:tab w:val="left" w:pos="0"/>
        </w:tabs>
        <w:spacing w:line="276" w:lineRule="auto"/>
        <w:jc w:val="both"/>
      </w:pPr>
      <w:r w:rsidRPr="00643C27">
        <w:t xml:space="preserve">- Многие уроки провожу с  использованием компьютерных презентаций, интерактивной доски, особенно те, которые требуют наглядного представления материала. Провожу открытые уроки с использованием презентаций: по окружающему миру, русскому языку, математике. Учитывая,  что основным видом деятельности детей семи-девяти лет является игра, предлагаю решить примеры - откроешь картинку, вставишь правильно все буквы - </w:t>
      </w:r>
      <w:r w:rsidRPr="00643C27">
        <w:lastRenderedPageBreak/>
        <w:t xml:space="preserve">продвинешь ближе к цели сказочного героя. Таким образом, в процессе игры у ребенка возникает положительная мотивация усвоения знаний. </w:t>
      </w:r>
    </w:p>
    <w:p w:rsidR="001F49F4" w:rsidRPr="00643C27" w:rsidRDefault="001F49F4" w:rsidP="00123B25">
      <w:pPr>
        <w:pStyle w:val="a4"/>
        <w:spacing w:before="0" w:after="0" w:afterAutospacing="0" w:line="276" w:lineRule="auto"/>
        <w:ind w:firstLine="708"/>
        <w:jc w:val="both"/>
      </w:pPr>
      <w:r w:rsidRPr="00461C0A">
        <w:rPr>
          <w:b/>
        </w:rPr>
        <w:t>4.</w:t>
      </w:r>
      <w:r w:rsidRPr="00461C0A">
        <w:rPr>
          <w:b/>
          <w:bCs/>
          <w:iCs/>
        </w:rPr>
        <w:t>Технологии развивающего обучения</w:t>
      </w:r>
      <w:r w:rsidR="00643C27">
        <w:rPr>
          <w:bCs/>
          <w:iCs/>
          <w:color w:val="7030A0"/>
        </w:rPr>
        <w:t xml:space="preserve"> </w:t>
      </w:r>
      <w:r w:rsidRPr="00643C27">
        <w:t xml:space="preserve">(ТРО) строятся на плодотворных идеях </w:t>
      </w:r>
      <w:proofErr w:type="spellStart"/>
      <w:r w:rsidRPr="00643C27">
        <w:t>Л.С.Выготского</w:t>
      </w:r>
      <w:proofErr w:type="spellEnd"/>
      <w:r w:rsidRPr="00643C27">
        <w:t>, в частности – его гипотезе о том, что знания являются не конечной целью обучения, а лишь средством развития учащихся.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w:t>
      </w:r>
    </w:p>
    <w:p w:rsidR="001F49F4" w:rsidRPr="00643C27" w:rsidRDefault="001F49F4" w:rsidP="00123B25">
      <w:pPr>
        <w:pStyle w:val="a4"/>
        <w:spacing w:before="0" w:after="0" w:afterAutospacing="0" w:line="276" w:lineRule="auto"/>
        <w:ind w:firstLine="708"/>
        <w:jc w:val="both"/>
      </w:pPr>
      <w:r w:rsidRPr="00461C0A">
        <w:rPr>
          <w:b/>
        </w:rPr>
        <w:t>5.</w:t>
      </w:r>
      <w:r w:rsidRPr="00461C0A">
        <w:rPr>
          <w:b/>
          <w:bCs/>
          <w:iCs/>
        </w:rPr>
        <w:t>Технология уровневой дифференциации обучения</w:t>
      </w:r>
      <w:r w:rsidRPr="00643C27">
        <w:rPr>
          <w:bCs/>
          <w:color w:val="7030A0"/>
        </w:rPr>
        <w:t>.</w:t>
      </w:r>
      <w:r w:rsidR="00643C27">
        <w:rPr>
          <w:bCs/>
          <w:color w:val="7030A0"/>
        </w:rPr>
        <w:t xml:space="preserve"> </w:t>
      </w:r>
      <w:r w:rsidRPr="00643C27">
        <w:t xml:space="preserve">Свои уроки я строю с учетом индивидуальных возможностей и способностей учащегося, использую трехуровневые задания, в том числе и контрольные работы. И у меня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643C27">
        <w:t>сильных</w:t>
      </w:r>
      <w:proofErr w:type="gramEnd"/>
      <w:r w:rsidRPr="00643C27">
        <w:t xml:space="preserve">. </w:t>
      </w:r>
    </w:p>
    <w:p w:rsidR="00BA7C66" w:rsidRPr="00643C27" w:rsidRDefault="008228EA" w:rsidP="00123B25">
      <w:pPr>
        <w:shd w:val="clear" w:color="auto" w:fill="FFFFFF"/>
        <w:tabs>
          <w:tab w:val="left" w:pos="0"/>
        </w:tabs>
        <w:spacing w:line="276" w:lineRule="auto"/>
        <w:jc w:val="both"/>
      </w:pPr>
      <w:r w:rsidRPr="00643C27">
        <w:rPr>
          <w:b/>
          <w:color w:val="7030A0"/>
        </w:rPr>
        <w:tab/>
      </w:r>
      <w:r w:rsidR="001F49F4" w:rsidRPr="00461C0A">
        <w:rPr>
          <w:b/>
        </w:rPr>
        <w:t>6.Здоровьесберегающие технологии</w:t>
      </w:r>
      <w:r w:rsidR="001F49F4" w:rsidRPr="00643C27">
        <w:rPr>
          <w:color w:val="7030A0"/>
        </w:rPr>
        <w:t xml:space="preserve"> </w:t>
      </w:r>
      <w:r w:rsidR="001F49F4" w:rsidRPr="00643C27">
        <w:t xml:space="preserve">применяются мной как в урочной деятельности, так и во внеклассной работе. На мой взгляд, формирование ответственного отношения к своему здоровью – необходимое условие успешности современного человека. </w:t>
      </w:r>
      <w:proofErr w:type="spellStart"/>
      <w:r w:rsidR="001F49F4" w:rsidRPr="00643C27">
        <w:t>Здоровьесберегающий</w:t>
      </w:r>
      <w:proofErr w:type="spellEnd"/>
      <w:r w:rsidR="001F49F4" w:rsidRPr="00643C27">
        <w:t xml:space="preserve"> подход прослеживается на всех этапах моего урока, поскольку предусматривает чёткое чередование видов деятельности. </w:t>
      </w:r>
    </w:p>
    <w:p w:rsidR="001F49F4" w:rsidRPr="00643C27" w:rsidRDefault="001F49F4" w:rsidP="00123B25">
      <w:pPr>
        <w:shd w:val="clear" w:color="auto" w:fill="FFFFFF"/>
        <w:tabs>
          <w:tab w:val="left" w:pos="0"/>
        </w:tabs>
        <w:spacing w:line="276" w:lineRule="auto"/>
        <w:jc w:val="both"/>
      </w:pPr>
      <w:r w:rsidRPr="00643C27">
        <w:rPr>
          <w:bCs/>
        </w:rPr>
        <w:t>В уроки, внеклассные мероприятия по предмету  включаю г</w:t>
      </w:r>
      <w:r w:rsidRPr="00643C27">
        <w:t xml:space="preserve">имнастику, гимнастику для слуха, танцевально-ритмические  паузы  (под музыку), физкультминутки, двигательно-речевые упражнения, точечный массаж и самомассаж, оздоровительные игры  на переменах, упражнения на релаксацию, дыхательную  гимнастику, беседы с медсестрой на темы «Чистота – залог здоровья», «Полезные продукты», «Уроки здоровья и безопасности». </w:t>
      </w:r>
    </w:p>
    <w:p w:rsidR="001F49F4" w:rsidRPr="00643C27" w:rsidRDefault="001F49F4" w:rsidP="00123B25">
      <w:pPr>
        <w:tabs>
          <w:tab w:val="left" w:pos="0"/>
        </w:tabs>
        <w:adjustRightInd w:val="0"/>
        <w:spacing w:line="276" w:lineRule="auto"/>
        <w:ind w:firstLine="540"/>
        <w:jc w:val="both"/>
        <w:rPr>
          <w:color w:val="000000"/>
        </w:rPr>
      </w:pPr>
      <w:r w:rsidRPr="00643C27">
        <w:rPr>
          <w:bCs/>
          <w:iCs/>
        </w:rPr>
        <w:t xml:space="preserve">Выбираю физкультминутку  в зависимости от преобладающей деятельности на уроке: Если преобладающий вид деятельности письмо, то использую </w:t>
      </w:r>
      <w:r w:rsidRPr="00643C27">
        <w:rPr>
          <w:color w:val="000000"/>
        </w:rPr>
        <w:t xml:space="preserve">упражнения для снятия общего или   локального утомления,   упражнения для кистей рук; если чтение - гимнастику для глаз; слушание, говорение - гимнастику для слуха,  дыхательную  гимнастику.  </w:t>
      </w:r>
    </w:p>
    <w:p w:rsidR="008228EA" w:rsidRPr="00643C27" w:rsidRDefault="001F49F4" w:rsidP="00123B25">
      <w:pPr>
        <w:pStyle w:val="a4"/>
        <w:spacing w:before="0" w:after="0" w:afterAutospacing="0" w:line="276" w:lineRule="auto"/>
        <w:ind w:firstLine="540"/>
        <w:jc w:val="both"/>
      </w:pPr>
      <w:r w:rsidRPr="00643C27">
        <w:t>Обязательное условие эффективного проведения физкультминуток – положительный эмоциональный фон. Выполнение упражнений со скучающим видом, нехотя, как бы делая одолжение учителю, желаемого результата не даст, скорее, наоборот.</w:t>
      </w:r>
    </w:p>
    <w:p w:rsidR="001F49F4" w:rsidRPr="00643C27" w:rsidRDefault="001F49F4" w:rsidP="00123B25">
      <w:pPr>
        <w:pStyle w:val="a4"/>
        <w:spacing w:before="0" w:after="0" w:afterAutospacing="0" w:line="276" w:lineRule="auto"/>
        <w:ind w:firstLine="540"/>
        <w:jc w:val="both"/>
      </w:pPr>
      <w:r w:rsidRPr="00643C27">
        <w:t xml:space="preserve">Из опыта работы я поняла, что </w:t>
      </w:r>
      <w:proofErr w:type="spellStart"/>
      <w:r w:rsidRPr="00643C27">
        <w:t>здоровьесберегающая</w:t>
      </w:r>
      <w:proofErr w:type="spellEnd"/>
      <w:r w:rsidRPr="00643C27">
        <w:t xml:space="preserve"> направленность работы требует к себе более глубокого и сложного исследования, а так же требует разработки концепции, теории, технологии, и диагностических процедур оценки качества урока. И я </w:t>
      </w:r>
      <w:proofErr w:type="spellStart"/>
      <w:r w:rsidRPr="00643C27">
        <w:t>выстроилаконцепцию</w:t>
      </w:r>
      <w:proofErr w:type="spellEnd"/>
      <w:r w:rsidRPr="00643C27">
        <w:t xml:space="preserve"> </w:t>
      </w:r>
      <w:proofErr w:type="spellStart"/>
      <w:r w:rsidRPr="00643C27">
        <w:t>здоровьесберегающего</w:t>
      </w:r>
      <w:proofErr w:type="spellEnd"/>
      <w:r w:rsidRPr="00643C27">
        <w:t xml:space="preserve"> обучения следующей логической цепочкой. </w:t>
      </w:r>
    </w:p>
    <w:p w:rsidR="001F49F4" w:rsidRPr="00643C27" w:rsidRDefault="001F49F4" w:rsidP="00123B25">
      <w:pPr>
        <w:pStyle w:val="a4"/>
        <w:spacing w:before="0" w:after="0" w:afterAutospacing="0" w:line="276" w:lineRule="auto"/>
        <w:ind w:firstLine="540"/>
        <w:jc w:val="both"/>
        <w:rPr>
          <w:b/>
          <w:bCs/>
          <w:color w:val="000080"/>
        </w:rPr>
      </w:pPr>
      <w:proofErr w:type="spellStart"/>
      <w:r w:rsidRPr="00643C27">
        <w:rPr>
          <w:b/>
          <w:bCs/>
          <w:color w:val="000080"/>
        </w:rPr>
        <w:t>Здоровьесберегающее</w:t>
      </w:r>
      <w:proofErr w:type="spellEnd"/>
      <w:r w:rsidRPr="00643C27">
        <w:rPr>
          <w:b/>
          <w:bCs/>
          <w:color w:val="000080"/>
        </w:rPr>
        <w:t xml:space="preserve"> обучение</w:t>
      </w:r>
    </w:p>
    <w:p w:rsidR="001F49F4" w:rsidRPr="00643C27" w:rsidRDefault="001F49F4" w:rsidP="00123B25">
      <w:pPr>
        <w:pStyle w:val="a4"/>
        <w:spacing w:before="0" w:after="0" w:afterAutospacing="0" w:line="276" w:lineRule="auto"/>
        <w:jc w:val="both"/>
        <w:rPr>
          <w:b/>
          <w:bCs/>
        </w:rPr>
      </w:pPr>
      <w:r w:rsidRPr="00643C27">
        <w:rPr>
          <w:bCs/>
          <w:color w:val="7030A0"/>
        </w:rPr>
        <w:t>Направлено на</w:t>
      </w:r>
      <w:r w:rsidRPr="00643C27">
        <w:rPr>
          <w:b/>
          <w:bCs/>
        </w:rPr>
        <w:t xml:space="preserve">– </w:t>
      </w:r>
      <w:proofErr w:type="gramStart"/>
      <w:r w:rsidRPr="00643C27">
        <w:t>об</w:t>
      </w:r>
      <w:proofErr w:type="gramEnd"/>
      <w:r w:rsidRPr="00643C27">
        <w:t>еспечение психического здоровья учащихся.</w:t>
      </w:r>
    </w:p>
    <w:p w:rsidR="001F49F4" w:rsidRPr="00643C27" w:rsidRDefault="001F49F4" w:rsidP="00123B25">
      <w:pPr>
        <w:pStyle w:val="a4"/>
        <w:spacing w:before="0" w:after="0" w:afterAutospacing="0" w:line="276" w:lineRule="auto"/>
        <w:jc w:val="both"/>
      </w:pPr>
      <w:r w:rsidRPr="00643C27">
        <w:rPr>
          <w:rStyle w:val="a5"/>
          <w:b w:val="0"/>
          <w:color w:val="7030A0"/>
        </w:rPr>
        <w:t>Опирается на</w:t>
      </w:r>
      <w:r w:rsidRPr="00643C27">
        <w:rPr>
          <w:b/>
          <w:bCs/>
        </w:rPr>
        <w:t xml:space="preserve">– </w:t>
      </w:r>
      <w:proofErr w:type="spellStart"/>
      <w:proofErr w:type="gramStart"/>
      <w:r w:rsidRPr="00643C27">
        <w:t>пр</w:t>
      </w:r>
      <w:proofErr w:type="gramEnd"/>
      <w:r w:rsidRPr="00643C27">
        <w:t>иродосообразности</w:t>
      </w:r>
      <w:proofErr w:type="spellEnd"/>
      <w:r w:rsidRPr="00643C27">
        <w:t>, преемственности, вариативности, прагматичности (практической ориентации).</w:t>
      </w:r>
    </w:p>
    <w:p w:rsidR="001F49F4" w:rsidRPr="00643C27" w:rsidRDefault="001F49F4" w:rsidP="00123B25">
      <w:pPr>
        <w:pStyle w:val="a4"/>
        <w:spacing w:before="0" w:after="0" w:afterAutospacing="0" w:line="276" w:lineRule="auto"/>
        <w:jc w:val="both"/>
      </w:pPr>
      <w:r w:rsidRPr="00643C27">
        <w:rPr>
          <w:bCs/>
          <w:color w:val="7030A0"/>
        </w:rPr>
        <w:t>Достигается через</w:t>
      </w:r>
      <w:r w:rsidRPr="00643C27">
        <w:rPr>
          <w:b/>
          <w:bCs/>
        </w:rPr>
        <w:t xml:space="preserve">– </w:t>
      </w:r>
      <w:proofErr w:type="gramStart"/>
      <w:r w:rsidRPr="00643C27">
        <w:t>уч</w:t>
      </w:r>
      <w:proofErr w:type="gramEnd"/>
      <w:r w:rsidRPr="00643C27">
        <w:t>ет особенностей класса (изучение и понимание человека); создание благоприятного психологического фона на уроке; использование приемов, способствующих появлению и сохранении интереса к учебному материалу; создание условий для самовыражения учащихся; инициацию разнообразных видов деятельности; предупреждение гиподинамии.</w:t>
      </w:r>
    </w:p>
    <w:p w:rsidR="001F49F4" w:rsidRPr="00643C27" w:rsidRDefault="001F49F4" w:rsidP="00123B25">
      <w:pPr>
        <w:pStyle w:val="a4"/>
        <w:spacing w:before="0" w:after="0" w:afterAutospacing="0" w:line="276" w:lineRule="auto"/>
        <w:jc w:val="both"/>
      </w:pPr>
      <w:r w:rsidRPr="00643C27">
        <w:rPr>
          <w:bCs/>
          <w:color w:val="7030A0"/>
        </w:rPr>
        <w:t>Приводит к</w:t>
      </w:r>
      <w:r w:rsidRPr="00643C27">
        <w:rPr>
          <w:b/>
          <w:bCs/>
        </w:rPr>
        <w:t>–</w:t>
      </w:r>
      <w:r w:rsidRPr="00643C27">
        <w:t xml:space="preserve"> </w:t>
      </w:r>
      <w:proofErr w:type="gramStart"/>
      <w:r w:rsidRPr="00643C27">
        <w:t>пр</w:t>
      </w:r>
      <w:proofErr w:type="gramEnd"/>
      <w:r w:rsidRPr="00643C27">
        <w:t>едотвращению усталости и утомляемости; повышению мотивации к учебной деятельности; прирост учебных достижений.</w:t>
      </w:r>
    </w:p>
    <w:p w:rsidR="001F49F4" w:rsidRPr="00643C27" w:rsidRDefault="001F49F4" w:rsidP="00123B25">
      <w:pPr>
        <w:pStyle w:val="a4"/>
        <w:spacing w:before="0" w:after="0" w:afterAutospacing="0" w:line="276" w:lineRule="auto"/>
        <w:ind w:firstLine="708"/>
        <w:jc w:val="both"/>
      </w:pPr>
      <w:r w:rsidRPr="00461C0A">
        <w:rPr>
          <w:b/>
        </w:rPr>
        <w:lastRenderedPageBreak/>
        <w:t>7.</w:t>
      </w:r>
      <w:r w:rsidR="005E47B1">
        <w:rPr>
          <w:b/>
        </w:rPr>
        <w:t xml:space="preserve"> </w:t>
      </w:r>
      <w:r w:rsidRPr="00461C0A">
        <w:rPr>
          <w:b/>
          <w:bCs/>
          <w:iCs/>
        </w:rPr>
        <w:t>Педагогика сотрудничества</w:t>
      </w:r>
      <w:r w:rsidRPr="00461C0A">
        <w:rPr>
          <w:b/>
        </w:rPr>
        <w:t>–</w:t>
      </w:r>
      <w:r w:rsidRPr="00643C27">
        <w:t xml:space="preserve"> </w:t>
      </w:r>
      <w:proofErr w:type="gramStart"/>
      <w:r w:rsidRPr="00643C27">
        <w:t>её</w:t>
      </w:r>
      <w:proofErr w:type="gramEnd"/>
      <w:r w:rsidRPr="00643C27">
        <w:t xml:space="preserve"> можно рассматривать как создающую все условия для реализации задач сохранения и укрепления здоровья учащихся и педагогов. </w:t>
      </w:r>
    </w:p>
    <w:p w:rsidR="001F49F4" w:rsidRPr="00643C27" w:rsidRDefault="001F49F4" w:rsidP="00123B25">
      <w:pPr>
        <w:pStyle w:val="a4"/>
        <w:spacing w:before="0" w:after="0" w:afterAutospacing="0" w:line="276" w:lineRule="auto"/>
        <w:ind w:firstLine="708"/>
        <w:jc w:val="both"/>
      </w:pPr>
      <w:r w:rsidRPr="00643C27">
        <w:t>Я на своих занятиях ставлю цель -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1F49F4" w:rsidRPr="00643C27" w:rsidRDefault="001F49F4" w:rsidP="00123B25">
      <w:pPr>
        <w:pStyle w:val="a4"/>
        <w:spacing w:before="0" w:after="0" w:afterAutospacing="0" w:line="276" w:lineRule="auto"/>
        <w:ind w:firstLine="708"/>
        <w:jc w:val="both"/>
      </w:pPr>
      <w:r w:rsidRPr="00643C27">
        <w:t xml:space="preserve">Проявления гуманного отношения к детям, перечисленные в качестве факторов учебно-воспитательного процесса, такие как </w:t>
      </w:r>
      <w:proofErr w:type="gramStart"/>
      <w:r w:rsidRPr="00643C27">
        <w:t>любовь</w:t>
      </w:r>
      <w:proofErr w:type="gramEnd"/>
      <w:r w:rsidRPr="00643C27">
        <w:t xml:space="preserve">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w:t>
      </w:r>
    </w:p>
    <w:p w:rsidR="00455523" w:rsidRPr="00643C27" w:rsidRDefault="00455523" w:rsidP="00123B25">
      <w:pPr>
        <w:pStyle w:val="a4"/>
        <w:spacing w:before="0" w:after="0" w:afterAutospacing="0" w:line="276" w:lineRule="auto"/>
        <w:jc w:val="both"/>
        <w:rPr>
          <w:rStyle w:val="a5"/>
        </w:rPr>
      </w:pPr>
    </w:p>
    <w:p w:rsidR="001F49F4" w:rsidRPr="00643C27" w:rsidRDefault="001F49F4" w:rsidP="00123B25">
      <w:pPr>
        <w:pStyle w:val="a4"/>
        <w:spacing w:before="0" w:after="0" w:afterAutospacing="0" w:line="276" w:lineRule="auto"/>
        <w:jc w:val="both"/>
        <w:rPr>
          <w:color w:val="7030A0"/>
        </w:rPr>
      </w:pPr>
      <w:r w:rsidRPr="00643C27">
        <w:rPr>
          <w:rStyle w:val="a5"/>
          <w:color w:val="7030A0"/>
        </w:rPr>
        <w:t>Алгоритм проектирования личностно-ориентированного урока в начальной школе:</w:t>
      </w:r>
    </w:p>
    <w:p w:rsidR="001F49F4" w:rsidRPr="00643C27" w:rsidRDefault="001F49F4" w:rsidP="00123B25">
      <w:pPr>
        <w:numPr>
          <w:ilvl w:val="0"/>
          <w:numId w:val="3"/>
        </w:numPr>
        <w:spacing w:line="276" w:lineRule="auto"/>
        <w:jc w:val="both"/>
      </w:pPr>
      <w:r w:rsidRPr="00643C27">
        <w:t>Формулировка цели урока.</w:t>
      </w:r>
    </w:p>
    <w:p w:rsidR="001F49F4" w:rsidRPr="00643C27" w:rsidRDefault="001F49F4" w:rsidP="00123B25">
      <w:pPr>
        <w:numPr>
          <w:ilvl w:val="0"/>
          <w:numId w:val="3"/>
        </w:numPr>
        <w:spacing w:line="276" w:lineRule="auto"/>
        <w:jc w:val="both"/>
      </w:pPr>
      <w:r w:rsidRPr="00643C27">
        <w:t>Анализ психолого-педагогической характеристики класса, включающей в себя данные о каждом учащемся.</w:t>
      </w:r>
    </w:p>
    <w:p w:rsidR="001F49F4" w:rsidRPr="00643C27" w:rsidRDefault="001F49F4" w:rsidP="00123B25">
      <w:pPr>
        <w:numPr>
          <w:ilvl w:val="0"/>
          <w:numId w:val="3"/>
        </w:numPr>
        <w:spacing w:line="276" w:lineRule="auto"/>
        <w:jc w:val="both"/>
      </w:pPr>
      <w:r w:rsidRPr="00643C27">
        <w:t>Анализ письменных работ, выполненных учащимися на предыдущем уроке, и домашних творческих заданий.</w:t>
      </w:r>
    </w:p>
    <w:p w:rsidR="001F49F4" w:rsidRPr="00643C27" w:rsidRDefault="001F49F4" w:rsidP="00123B25">
      <w:pPr>
        <w:numPr>
          <w:ilvl w:val="0"/>
          <w:numId w:val="3"/>
        </w:numPr>
        <w:spacing w:line="276" w:lineRule="auto"/>
        <w:jc w:val="both"/>
      </w:pPr>
      <w:r w:rsidRPr="00643C27">
        <w:t xml:space="preserve">Конкретизация цели урока с учётом результатов предыдущего анализа </w:t>
      </w:r>
    </w:p>
    <w:p w:rsidR="001F49F4" w:rsidRPr="00643C27" w:rsidRDefault="001F49F4" w:rsidP="00123B25">
      <w:pPr>
        <w:numPr>
          <w:ilvl w:val="0"/>
          <w:numId w:val="3"/>
        </w:numPr>
        <w:spacing w:line="276" w:lineRule="auto"/>
        <w:jc w:val="both"/>
      </w:pPr>
      <w:r w:rsidRPr="00643C27">
        <w:t>Разбивка урока на этапы, подчинённые единой цели, и конкретизация этой цели на каждом этапе.</w:t>
      </w:r>
    </w:p>
    <w:p w:rsidR="001F49F4" w:rsidRPr="00643C27" w:rsidRDefault="001F49F4" w:rsidP="00123B25">
      <w:pPr>
        <w:numPr>
          <w:ilvl w:val="0"/>
          <w:numId w:val="3"/>
        </w:numPr>
        <w:spacing w:line="276" w:lineRule="auto"/>
        <w:jc w:val="both"/>
      </w:pPr>
      <w:r w:rsidRPr="00643C27">
        <w:t>Выбор способов достижения и поддержания высокого уровня мотивации на каждом этапе урока.</w:t>
      </w:r>
    </w:p>
    <w:p w:rsidR="001F49F4" w:rsidRPr="00643C27" w:rsidRDefault="001F49F4" w:rsidP="00123B25">
      <w:pPr>
        <w:numPr>
          <w:ilvl w:val="0"/>
          <w:numId w:val="3"/>
        </w:numPr>
        <w:spacing w:line="276" w:lineRule="auto"/>
        <w:jc w:val="both"/>
      </w:pPr>
      <w:r w:rsidRPr="00643C27">
        <w:t>Выбор форм работы и характера взаимодействия участников образовательного процесса на каждом этапе урока.</w:t>
      </w:r>
    </w:p>
    <w:p w:rsidR="001F49F4" w:rsidRPr="00643C27" w:rsidRDefault="001F49F4" w:rsidP="00123B25">
      <w:pPr>
        <w:numPr>
          <w:ilvl w:val="0"/>
          <w:numId w:val="3"/>
        </w:numPr>
        <w:spacing w:line="276" w:lineRule="auto"/>
        <w:jc w:val="both"/>
      </w:pPr>
      <w:r w:rsidRPr="00643C27">
        <w:t xml:space="preserve">Выбор способа презентации нового материала. </w:t>
      </w:r>
    </w:p>
    <w:p w:rsidR="001F49F4" w:rsidRPr="00643C27" w:rsidRDefault="001F49F4" w:rsidP="00123B25">
      <w:pPr>
        <w:numPr>
          <w:ilvl w:val="0"/>
          <w:numId w:val="3"/>
        </w:numPr>
        <w:spacing w:line="276" w:lineRule="auto"/>
        <w:jc w:val="both"/>
      </w:pPr>
      <w:r w:rsidRPr="00643C27">
        <w:t>Подбор дидактического материала, отвечающего целям урока.</w:t>
      </w:r>
    </w:p>
    <w:p w:rsidR="001F49F4" w:rsidRPr="00643C27" w:rsidRDefault="001F49F4" w:rsidP="00123B25">
      <w:pPr>
        <w:numPr>
          <w:ilvl w:val="0"/>
          <w:numId w:val="3"/>
        </w:numPr>
        <w:spacing w:line="276" w:lineRule="auto"/>
        <w:jc w:val="both"/>
      </w:pPr>
      <w:r w:rsidRPr="00643C27">
        <w:t>Проектирование учебного диалога (или иных методов), позволяющего выявить и «окультурить» субъектный опыт учащихся (опережающий анализ вероятностных версий).</w:t>
      </w:r>
    </w:p>
    <w:p w:rsidR="001F49F4" w:rsidRPr="00643C27" w:rsidRDefault="001F49F4" w:rsidP="00123B25">
      <w:pPr>
        <w:numPr>
          <w:ilvl w:val="0"/>
          <w:numId w:val="3"/>
        </w:numPr>
        <w:spacing w:line="276" w:lineRule="auto"/>
        <w:jc w:val="both"/>
      </w:pPr>
      <w:r w:rsidRPr="00643C27">
        <w:t>Выбор методов и средств диагностики учебного процесса и его результатов на каждом этапе урока.</w:t>
      </w:r>
    </w:p>
    <w:p w:rsidR="001F49F4" w:rsidRPr="00643C27" w:rsidRDefault="001F49F4" w:rsidP="00123B25">
      <w:pPr>
        <w:numPr>
          <w:ilvl w:val="0"/>
          <w:numId w:val="3"/>
        </w:numPr>
        <w:spacing w:line="276" w:lineRule="auto"/>
        <w:jc w:val="both"/>
      </w:pPr>
      <w:r w:rsidRPr="00643C27">
        <w:t xml:space="preserve">Проектирование вероятностных изменений в ходе урока и их коррекция. </w:t>
      </w:r>
    </w:p>
    <w:p w:rsidR="001F49F4" w:rsidRPr="00643C27" w:rsidRDefault="001F49F4" w:rsidP="00123B25">
      <w:pPr>
        <w:numPr>
          <w:ilvl w:val="0"/>
          <w:numId w:val="3"/>
        </w:numPr>
        <w:spacing w:line="276" w:lineRule="auto"/>
        <w:jc w:val="both"/>
      </w:pPr>
      <w:r w:rsidRPr="00643C27">
        <w:t>Подготовка индивидуальных творческих домашних заданий, ориентированных на максимальное использование субъектного опыта ученика.</w:t>
      </w:r>
    </w:p>
    <w:p w:rsidR="008228EA" w:rsidRPr="00643C27" w:rsidRDefault="001F49F4" w:rsidP="00643C27">
      <w:pPr>
        <w:numPr>
          <w:ilvl w:val="0"/>
          <w:numId w:val="3"/>
        </w:numPr>
        <w:spacing w:line="276" w:lineRule="auto"/>
        <w:jc w:val="both"/>
      </w:pPr>
      <w:r w:rsidRPr="00643C27">
        <w:t>Проектирование форм рефлексии проведённого урока.</w:t>
      </w:r>
    </w:p>
    <w:p w:rsidR="001F49F4" w:rsidRPr="00461C0A" w:rsidRDefault="008228EA" w:rsidP="00123B25">
      <w:pPr>
        <w:shd w:val="clear" w:color="auto" w:fill="FFFFFF"/>
        <w:tabs>
          <w:tab w:val="left" w:pos="0"/>
        </w:tabs>
        <w:adjustRightInd w:val="0"/>
        <w:spacing w:line="276" w:lineRule="auto"/>
        <w:jc w:val="both"/>
        <w:rPr>
          <w:b/>
        </w:rPr>
      </w:pPr>
      <w:r w:rsidRPr="00643C27">
        <w:rPr>
          <w:b/>
          <w:color w:val="7030A0"/>
        </w:rPr>
        <w:tab/>
      </w:r>
      <w:r w:rsidR="00455523" w:rsidRPr="00461C0A">
        <w:rPr>
          <w:b/>
        </w:rPr>
        <w:t xml:space="preserve">8. </w:t>
      </w:r>
      <w:r w:rsidR="001F49F4" w:rsidRPr="00461C0A">
        <w:rPr>
          <w:b/>
        </w:rPr>
        <w:t>Технологии  внеклассной работы</w:t>
      </w:r>
    </w:p>
    <w:p w:rsidR="001F49F4" w:rsidRPr="00643C27" w:rsidRDefault="001F49F4" w:rsidP="00123B25">
      <w:pPr>
        <w:shd w:val="clear" w:color="auto" w:fill="FFFFFF"/>
        <w:tabs>
          <w:tab w:val="left" w:pos="0"/>
        </w:tabs>
        <w:adjustRightInd w:val="0"/>
        <w:spacing w:line="276" w:lineRule="auto"/>
        <w:jc w:val="both"/>
        <w:rPr>
          <w:color w:val="000080"/>
        </w:rPr>
      </w:pPr>
      <w:r w:rsidRPr="00643C27">
        <w:rPr>
          <w:color w:val="000080"/>
        </w:rPr>
        <w:t xml:space="preserve">Метод коллективных творческих дел. </w:t>
      </w:r>
    </w:p>
    <w:p w:rsidR="001F49F4" w:rsidRPr="00461C0A" w:rsidRDefault="008228EA" w:rsidP="00123B25">
      <w:pPr>
        <w:shd w:val="clear" w:color="auto" w:fill="FFFFFF"/>
        <w:tabs>
          <w:tab w:val="left" w:pos="0"/>
        </w:tabs>
        <w:adjustRightInd w:val="0"/>
        <w:spacing w:line="276" w:lineRule="auto"/>
        <w:jc w:val="both"/>
        <w:rPr>
          <w:b/>
          <w:color w:val="000080"/>
        </w:rPr>
      </w:pPr>
      <w:r w:rsidRPr="00643C27">
        <w:tab/>
      </w:r>
      <w:r w:rsidR="001F49F4" w:rsidRPr="00643C27">
        <w:t xml:space="preserve">Результат: праздники в классе, посвящённые Дню знаний, Дню матери, традиционные мероприятия ко дню 8 Марта «Супермама или дочки </w:t>
      </w:r>
      <w:proofErr w:type="gramStart"/>
      <w:r w:rsidR="001F49F4" w:rsidRPr="00643C27">
        <w:t>–м</w:t>
      </w:r>
      <w:proofErr w:type="gramEnd"/>
      <w:r w:rsidR="001F49F4" w:rsidRPr="00643C27">
        <w:t>атери»,</w:t>
      </w:r>
      <w:r w:rsidR="00455523" w:rsidRPr="00643C27">
        <w:t xml:space="preserve"> ко Дню защит</w:t>
      </w:r>
      <w:r w:rsidR="00455523" w:rsidRPr="00461C0A">
        <w:t>ника Отечества,</w:t>
      </w:r>
      <w:r w:rsidR="001F49F4" w:rsidRPr="00461C0A">
        <w:t xml:space="preserve"> Новогодние утренники.</w:t>
      </w:r>
    </w:p>
    <w:p w:rsidR="001F49F4" w:rsidRPr="00461C0A" w:rsidRDefault="001F49F4" w:rsidP="00123B25">
      <w:pPr>
        <w:shd w:val="clear" w:color="auto" w:fill="FFFFFF"/>
        <w:tabs>
          <w:tab w:val="left" w:pos="0"/>
        </w:tabs>
        <w:adjustRightInd w:val="0"/>
        <w:spacing w:line="276" w:lineRule="auto"/>
        <w:jc w:val="both"/>
        <w:rPr>
          <w:color w:val="000080"/>
        </w:rPr>
      </w:pPr>
      <w:r w:rsidRPr="00461C0A">
        <w:rPr>
          <w:color w:val="000080"/>
        </w:rPr>
        <w:t xml:space="preserve">Гуманно-личностную технологию Ш. </w:t>
      </w:r>
      <w:proofErr w:type="spellStart"/>
      <w:r w:rsidRPr="00461C0A">
        <w:rPr>
          <w:color w:val="000080"/>
        </w:rPr>
        <w:t>Амонашвили</w:t>
      </w:r>
      <w:proofErr w:type="spellEnd"/>
    </w:p>
    <w:p w:rsidR="001F49F4" w:rsidRPr="00461C0A" w:rsidRDefault="001F49F4" w:rsidP="00123B25">
      <w:pPr>
        <w:shd w:val="clear" w:color="auto" w:fill="FFFFFF"/>
        <w:tabs>
          <w:tab w:val="left" w:pos="0"/>
        </w:tabs>
        <w:adjustRightInd w:val="0"/>
        <w:spacing w:line="276" w:lineRule="auto"/>
        <w:jc w:val="both"/>
      </w:pPr>
      <w:r w:rsidRPr="00461C0A">
        <w:lastRenderedPageBreak/>
        <w:t>Классные часы «Ты и твои друзья», «Добрые дела», «О мальчиках и девочках», «На чём основано взаимопонимание», «Права ребёнка в новом веке», цикл классных часов по культуре общения.</w:t>
      </w:r>
    </w:p>
    <w:p w:rsidR="001F49F4" w:rsidRPr="00461C0A" w:rsidRDefault="001F49F4" w:rsidP="00123B25">
      <w:pPr>
        <w:shd w:val="clear" w:color="auto" w:fill="FFFFFF"/>
        <w:tabs>
          <w:tab w:val="left" w:pos="0"/>
        </w:tabs>
        <w:adjustRightInd w:val="0"/>
        <w:spacing w:line="276" w:lineRule="auto"/>
        <w:jc w:val="both"/>
        <w:rPr>
          <w:color w:val="000080"/>
        </w:rPr>
      </w:pPr>
      <w:r w:rsidRPr="00461C0A">
        <w:rPr>
          <w:color w:val="000080"/>
        </w:rPr>
        <w:t>Педагогику сотрудничества</w:t>
      </w:r>
    </w:p>
    <w:p w:rsidR="00455523" w:rsidRDefault="001F49F4" w:rsidP="00123B25">
      <w:pPr>
        <w:tabs>
          <w:tab w:val="left" w:pos="0"/>
        </w:tabs>
        <w:spacing w:line="276" w:lineRule="auto"/>
        <w:ind w:firstLine="540"/>
        <w:jc w:val="both"/>
      </w:pPr>
      <w:r w:rsidRPr="00461C0A">
        <w:t>Активно вовлекаю в работу родителей учеников. Они с удовольствием принимают участие во всех внеклассных мероприятиях, их подготовке и проведении. Как результат могу рассматривать активное участие в подготовке и проведении открытых школьных мероприятий «</w:t>
      </w:r>
      <w:r w:rsidR="00455523" w:rsidRPr="00461C0A">
        <w:t>Наши мамы</w:t>
      </w:r>
      <w:r w:rsidRPr="00461C0A">
        <w:t>», «</w:t>
      </w:r>
      <w:r w:rsidR="00455523" w:rsidRPr="00461C0A">
        <w:t>Мама, пап</w:t>
      </w:r>
      <w:r w:rsidR="000944FC" w:rsidRPr="00461C0A">
        <w:t>а</w:t>
      </w:r>
      <w:r w:rsidR="00455523" w:rsidRPr="00461C0A">
        <w:t xml:space="preserve"> и </w:t>
      </w:r>
      <w:proofErr w:type="gramStart"/>
      <w:r w:rsidR="00455523" w:rsidRPr="00461C0A">
        <w:t>я-спортивная</w:t>
      </w:r>
      <w:proofErr w:type="gramEnd"/>
      <w:r w:rsidR="00455523" w:rsidRPr="00461C0A">
        <w:t xml:space="preserve"> семья</w:t>
      </w:r>
      <w:r w:rsidRPr="00461C0A">
        <w:t>», умение самостоятельно родителями и детьми организовывать внеклассные меропри</w:t>
      </w:r>
      <w:bookmarkStart w:id="0" w:name="_GoBack"/>
      <w:bookmarkEnd w:id="0"/>
      <w:r w:rsidRPr="00461C0A">
        <w:t>ятия</w:t>
      </w:r>
      <w:r w:rsidR="00455523" w:rsidRPr="00461C0A">
        <w:t>.</w:t>
      </w:r>
    </w:p>
    <w:p w:rsidR="00461C0A" w:rsidRPr="00461C0A" w:rsidRDefault="00461C0A" w:rsidP="00461C0A">
      <w:pPr>
        <w:ind w:firstLine="540"/>
        <w:jc w:val="both"/>
      </w:pPr>
      <w:r w:rsidRPr="00461C0A">
        <w:t xml:space="preserve">Основная задача учителя - повышение удельного веса внутренней мотивации учения. Формирование познавательной активности возможно при условии, что деятельность, которой занимается ученик, ему интересна. Следовательно, высокая познавательная активность возможна только на интересном для ученика уроке, когда ему интересен предмет изучения. </w:t>
      </w:r>
    </w:p>
    <w:p w:rsidR="00461C0A" w:rsidRPr="00461C0A" w:rsidRDefault="00461C0A" w:rsidP="00461C0A">
      <w:pPr>
        <w:pStyle w:val="a4"/>
        <w:widowControl w:val="0"/>
        <w:spacing w:before="0" w:after="0" w:afterAutospacing="0" w:line="276" w:lineRule="auto"/>
        <w:ind w:firstLine="709"/>
        <w:jc w:val="both"/>
        <w:rPr>
          <w:noProof/>
          <w:color w:val="000000"/>
        </w:rPr>
      </w:pPr>
      <w:r w:rsidRPr="00461C0A">
        <w:rPr>
          <w:noProof/>
          <w:color w:val="000000"/>
        </w:rPr>
        <w:t>Процесс информатизации, охвативший сегодня все стороны жизни современного общества, имеет несколько приоритетных направлений, к которым, безусловно, следует отнести информатизацию образования. Она является первоосновой глобальной рационализации интеллектуальной деятельности человека за счет использования информационно-коммуникационных технологий.</w:t>
      </w:r>
    </w:p>
    <w:p w:rsidR="00461C0A" w:rsidRPr="00461C0A" w:rsidRDefault="00461C0A" w:rsidP="00461C0A">
      <w:pPr>
        <w:pStyle w:val="a4"/>
        <w:widowControl w:val="0"/>
        <w:spacing w:before="0" w:after="0" w:afterAutospacing="0" w:line="276" w:lineRule="auto"/>
        <w:ind w:firstLine="709"/>
        <w:jc w:val="both"/>
        <w:rPr>
          <w:noProof/>
          <w:color w:val="000000"/>
        </w:rPr>
      </w:pPr>
      <w:r w:rsidRPr="00461C0A">
        <w:rPr>
          <w:noProof/>
          <w:color w:val="000000"/>
        </w:rPr>
        <w:t>Одним из приоритетных направлений информатизации общества является процесс информатизации образования, который предполагает широкое использование информационных технологий обучения</w:t>
      </w:r>
      <w:r>
        <w:rPr>
          <w:noProof/>
          <w:color w:val="000000"/>
        </w:rPr>
        <w:t xml:space="preserve"> (4)</w:t>
      </w:r>
      <w:r w:rsidRPr="00461C0A">
        <w:rPr>
          <w:noProof/>
          <w:color w:val="000000"/>
        </w:rPr>
        <w:t>.</w:t>
      </w:r>
    </w:p>
    <w:p w:rsidR="00461C0A" w:rsidRPr="00461C0A" w:rsidRDefault="00461C0A" w:rsidP="00461C0A">
      <w:pPr>
        <w:pStyle w:val="a4"/>
        <w:widowControl w:val="0"/>
        <w:spacing w:before="0" w:after="0" w:afterAutospacing="0" w:line="276" w:lineRule="auto"/>
        <w:ind w:firstLine="709"/>
        <w:jc w:val="both"/>
        <w:rPr>
          <w:noProof/>
          <w:color w:val="000000"/>
        </w:rPr>
      </w:pPr>
      <w:r w:rsidRPr="00461C0A">
        <w:rPr>
          <w:noProof/>
          <w:color w:val="000000"/>
        </w:rPr>
        <w:t xml:space="preserve">Информационные технологии не только облегчают доступ к информации и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rsidR="00461C0A" w:rsidRPr="00461C0A" w:rsidRDefault="00461C0A" w:rsidP="00461C0A">
      <w:pPr>
        <w:pStyle w:val="a4"/>
        <w:widowControl w:val="0"/>
        <w:spacing w:before="0" w:after="0" w:afterAutospacing="0" w:line="276" w:lineRule="auto"/>
        <w:jc w:val="both"/>
        <w:rPr>
          <w:noProof/>
          <w:color w:val="000000"/>
        </w:rPr>
      </w:pPr>
      <w:r w:rsidRPr="00461C0A">
        <w:rPr>
          <w:noProof/>
          <w:color w:val="000000"/>
        </w:rPr>
        <w:t xml:space="preserve">             </w:t>
      </w:r>
      <w:proofErr w:type="gramStart"/>
      <w:r w:rsidRPr="00461C0A">
        <w:rPr>
          <w:noProof/>
          <w:color w:val="000000"/>
        </w:rPr>
        <w:t>Средства информационных и коммуникационных  технологий</w:t>
      </w:r>
      <w:r w:rsidRPr="00461C0A">
        <w:rPr>
          <w:b/>
          <w:noProof/>
          <w:color w:val="000000"/>
        </w:rPr>
        <w:t xml:space="preserve"> (</w:t>
      </w:r>
      <w:r w:rsidRPr="00461C0A">
        <w:rPr>
          <w:noProof/>
          <w:color w:val="000000"/>
        </w:rPr>
        <w:t>средства ИКТ) – это програмнные, программно-аппаратные и технические средства и устройтсва, функционирующие на базе микропроцессорной, вычислительной техники, а также современных средств и систем транслирования информации, информационного  обмена, обеспечивающие операции по  сбору, продуцировнию, накоплению, хранению, обработке, передаче  информации и возможность доступа к информационным ресурсам локальных и глобальных компьютерных сетей.</w:t>
      </w:r>
      <w:proofErr w:type="gramEnd"/>
    </w:p>
    <w:p w:rsidR="00461C0A" w:rsidRPr="00461C0A" w:rsidRDefault="00461C0A" w:rsidP="00722D8B">
      <w:pPr>
        <w:widowControl w:val="0"/>
        <w:rPr>
          <w:b/>
          <w:noProof/>
        </w:rPr>
      </w:pPr>
      <w:r>
        <w:rPr>
          <w:b/>
          <w:bCs/>
          <w:iCs/>
          <w:noProof/>
        </w:rPr>
        <w:t xml:space="preserve">9. </w:t>
      </w:r>
      <w:r w:rsidRPr="00461C0A">
        <w:rPr>
          <w:b/>
          <w:bCs/>
          <w:iCs/>
          <w:noProof/>
        </w:rPr>
        <w:t>Контроль знаний на уроке</w:t>
      </w:r>
    </w:p>
    <w:p w:rsidR="00461C0A" w:rsidRPr="00461C0A" w:rsidRDefault="00461C0A" w:rsidP="00722D8B">
      <w:pPr>
        <w:widowControl w:val="0"/>
        <w:ind w:firstLine="708"/>
        <w:jc w:val="both"/>
        <w:rPr>
          <w:noProof/>
          <w:color w:val="000000"/>
        </w:rPr>
      </w:pPr>
      <w:r w:rsidRPr="00461C0A">
        <w:rPr>
          <w:noProof/>
          <w:color w:val="000000"/>
        </w:rPr>
        <w:t>Для контроля знаний на уроке помимо традиционных контрольно-измерительных материалов используются специально составленные мультимедийные презентации, тесты.</w:t>
      </w:r>
    </w:p>
    <w:p w:rsidR="00461C0A" w:rsidRPr="00461C0A" w:rsidRDefault="00461C0A" w:rsidP="00722D8B">
      <w:pPr>
        <w:pStyle w:val="a9"/>
        <w:ind w:firstLine="708"/>
      </w:pPr>
      <w:proofErr w:type="gramStart"/>
      <w:r w:rsidRPr="00461C0A">
        <w:t>В своей педагогической деятельности я определяю цели, выбираю средства, методы, в основе которой лежит достижение оптимального общего развития каждого ребёнка: (</w:t>
      </w:r>
      <w:r w:rsidRPr="00461C0A">
        <w:rPr>
          <w:spacing w:val="-1"/>
        </w:rPr>
        <w:t xml:space="preserve">наблюдение, опыт (эксперимент); дидактическая игра, описание; </w:t>
      </w:r>
      <w:r w:rsidRPr="00461C0A">
        <w:rPr>
          <w:spacing w:val="-3"/>
        </w:rPr>
        <w:t xml:space="preserve">самостоятельная работа с книгой, картой; тестирование (с творческим </w:t>
      </w:r>
      <w:r w:rsidRPr="00461C0A">
        <w:t>заданием); театрализация; метод проектов).</w:t>
      </w:r>
      <w:proofErr w:type="gramEnd"/>
    </w:p>
    <w:p w:rsidR="00461C0A" w:rsidRPr="00461C0A" w:rsidRDefault="00461C0A" w:rsidP="00461C0A">
      <w:pPr>
        <w:pStyle w:val="a9"/>
        <w:ind w:firstLine="708"/>
      </w:pPr>
      <w:r w:rsidRPr="00461C0A">
        <w:rPr>
          <w:spacing w:val="-1"/>
        </w:rPr>
        <w:t>В системе использую сочетание групповых, парных и индивидуальных форм работы, эвристические и исследовательские методы.</w:t>
      </w:r>
    </w:p>
    <w:p w:rsidR="00461C0A" w:rsidRPr="00461C0A" w:rsidRDefault="00461C0A" w:rsidP="00461C0A">
      <w:pPr>
        <w:pStyle w:val="a9"/>
        <w:ind w:firstLine="708"/>
      </w:pPr>
      <w:r w:rsidRPr="00461C0A">
        <w:t xml:space="preserve"> В вопросе формирования творческой личности мною отводится важное место.</w:t>
      </w:r>
    </w:p>
    <w:p w:rsidR="00461C0A" w:rsidRPr="00461C0A" w:rsidRDefault="00461C0A" w:rsidP="00461C0A">
      <w:pPr>
        <w:pStyle w:val="a9"/>
        <w:ind w:firstLine="708"/>
      </w:pPr>
      <w:r w:rsidRPr="00461C0A">
        <w:rPr>
          <w:spacing w:val="-1"/>
        </w:rPr>
        <w:t xml:space="preserve">В процессе работы мы с учениками каждой параллели намечаем тему, виды, формы работы и формулируем основную идею нашей совместной </w:t>
      </w:r>
      <w:r w:rsidRPr="00461C0A">
        <w:t>деятельности:</w:t>
      </w:r>
    </w:p>
    <w:p w:rsidR="00461C0A" w:rsidRPr="00461C0A" w:rsidRDefault="00461C0A" w:rsidP="00461C0A">
      <w:pPr>
        <w:pStyle w:val="a9"/>
        <w:numPr>
          <w:ilvl w:val="0"/>
          <w:numId w:val="10"/>
        </w:numPr>
        <w:ind w:left="0"/>
        <w:rPr>
          <w:b/>
        </w:rPr>
      </w:pPr>
      <w:r w:rsidRPr="00461C0A">
        <w:rPr>
          <w:spacing w:val="-2"/>
        </w:rPr>
        <w:t xml:space="preserve">класс </w:t>
      </w:r>
      <w:r w:rsidRPr="00461C0A">
        <w:rPr>
          <w:b/>
          <w:spacing w:val="-2"/>
        </w:rPr>
        <w:t>«Хочу всё знать!»</w:t>
      </w:r>
    </w:p>
    <w:p w:rsidR="00461C0A" w:rsidRPr="00461C0A" w:rsidRDefault="00461C0A" w:rsidP="00461C0A">
      <w:pPr>
        <w:pStyle w:val="a9"/>
        <w:numPr>
          <w:ilvl w:val="0"/>
          <w:numId w:val="10"/>
        </w:numPr>
        <w:ind w:left="0"/>
        <w:rPr>
          <w:b/>
        </w:rPr>
      </w:pPr>
      <w:r w:rsidRPr="00461C0A">
        <w:t>класс</w:t>
      </w:r>
      <w:r w:rsidRPr="00461C0A">
        <w:rPr>
          <w:b/>
        </w:rPr>
        <w:t xml:space="preserve"> «Не знать - не страшно, страшно - не хотеть знать!»</w:t>
      </w:r>
    </w:p>
    <w:p w:rsidR="00461C0A" w:rsidRPr="00461C0A" w:rsidRDefault="00461C0A" w:rsidP="00461C0A">
      <w:pPr>
        <w:pStyle w:val="a9"/>
        <w:numPr>
          <w:ilvl w:val="0"/>
          <w:numId w:val="10"/>
        </w:numPr>
        <w:ind w:left="0"/>
        <w:rPr>
          <w:b/>
        </w:rPr>
      </w:pPr>
      <w:r w:rsidRPr="00461C0A">
        <w:rPr>
          <w:spacing w:val="-1"/>
        </w:rPr>
        <w:t>класс</w:t>
      </w:r>
      <w:r w:rsidRPr="00461C0A">
        <w:rPr>
          <w:b/>
          <w:spacing w:val="-1"/>
        </w:rPr>
        <w:t xml:space="preserve"> «Знать больше! Видеть дальше! Рассуждать глубже!» </w:t>
      </w:r>
    </w:p>
    <w:p w:rsidR="00461C0A" w:rsidRPr="00461C0A" w:rsidRDefault="00461C0A" w:rsidP="00461C0A">
      <w:pPr>
        <w:pStyle w:val="a9"/>
        <w:numPr>
          <w:ilvl w:val="0"/>
          <w:numId w:val="10"/>
        </w:numPr>
        <w:ind w:left="0"/>
        <w:rPr>
          <w:b/>
        </w:rPr>
      </w:pPr>
      <w:r w:rsidRPr="00461C0A">
        <w:t>класс</w:t>
      </w:r>
      <w:r w:rsidRPr="00461C0A">
        <w:rPr>
          <w:b/>
        </w:rPr>
        <w:t xml:space="preserve"> «Мы исследователи, открыватели, творцы!»</w:t>
      </w:r>
    </w:p>
    <w:p w:rsidR="00461C0A" w:rsidRPr="00461C0A" w:rsidRDefault="00461C0A" w:rsidP="00461C0A">
      <w:pPr>
        <w:pStyle w:val="a9"/>
        <w:ind w:firstLine="708"/>
      </w:pPr>
      <w:r w:rsidRPr="00461C0A">
        <w:lastRenderedPageBreak/>
        <w:t>Подготовку детей к творчеству начинаю с 1 класса с простейшего - учу их полнее видеть предметы и явления, вглядываться в них, удивляться всему новому и неизведанному.</w:t>
      </w:r>
    </w:p>
    <w:p w:rsidR="00461C0A" w:rsidRPr="00461C0A" w:rsidRDefault="00461C0A" w:rsidP="00461C0A">
      <w:pPr>
        <w:pStyle w:val="a9"/>
        <w:ind w:firstLine="708"/>
      </w:pPr>
      <w:r w:rsidRPr="00461C0A">
        <w:rPr>
          <w:spacing w:val="-1"/>
        </w:rPr>
        <w:t xml:space="preserve">Импульсом к началу познания служит </w:t>
      </w:r>
      <w:r w:rsidRPr="00461C0A">
        <w:rPr>
          <w:b/>
          <w:spacing w:val="-1"/>
          <w:u w:val="single"/>
        </w:rPr>
        <w:t>удивление</w:t>
      </w:r>
      <w:r w:rsidRPr="00461C0A">
        <w:rPr>
          <w:spacing w:val="-1"/>
        </w:rPr>
        <w:t xml:space="preserve">. </w:t>
      </w:r>
      <w:r w:rsidRPr="00461C0A">
        <w:t xml:space="preserve">Учитывая возрастные особенности учеников начальной школы, приоритет </w:t>
      </w:r>
      <w:r w:rsidRPr="00461C0A">
        <w:rPr>
          <w:spacing w:val="-1"/>
        </w:rPr>
        <w:t xml:space="preserve">отдан эмоциональному фактору, который даёт толчок интеллектуальному, </w:t>
      </w:r>
      <w:r w:rsidRPr="00461C0A">
        <w:t>нравственному и творческому началу.</w:t>
      </w:r>
    </w:p>
    <w:p w:rsidR="00461C0A" w:rsidRPr="00461C0A" w:rsidRDefault="00461C0A" w:rsidP="00461C0A">
      <w:pPr>
        <w:pStyle w:val="a9"/>
        <w:ind w:firstLine="708"/>
      </w:pPr>
      <w:r w:rsidRPr="00461C0A">
        <w:rPr>
          <w:spacing w:val="-2"/>
        </w:rPr>
        <w:t xml:space="preserve">Самым популярным и доступным методом исследования и развития </w:t>
      </w:r>
      <w:r w:rsidRPr="00461C0A">
        <w:rPr>
          <w:spacing w:val="-1"/>
        </w:rPr>
        <w:t xml:space="preserve">творческого мышления является </w:t>
      </w:r>
      <w:r w:rsidRPr="00461C0A">
        <w:rPr>
          <w:b/>
          <w:spacing w:val="-1"/>
          <w:u w:val="single"/>
        </w:rPr>
        <w:t>наблюдение</w:t>
      </w:r>
      <w:r w:rsidRPr="00461C0A">
        <w:rPr>
          <w:b/>
          <w:spacing w:val="-1"/>
        </w:rPr>
        <w:t>.</w:t>
      </w:r>
      <w:r w:rsidRPr="00461C0A">
        <w:rPr>
          <w:spacing w:val="-1"/>
        </w:rPr>
        <w:t xml:space="preserve"> А чтобы наблюдение стало </w:t>
      </w:r>
      <w:r w:rsidRPr="00461C0A">
        <w:t xml:space="preserve">возможным, важно развивать </w:t>
      </w:r>
      <w:r w:rsidRPr="00461C0A">
        <w:rPr>
          <w:b/>
          <w:u w:val="single"/>
        </w:rPr>
        <w:t>наблюдательность</w:t>
      </w:r>
      <w:r w:rsidRPr="00461C0A">
        <w:t>. Этот метод наиболее эффективный и помогает развивать у детей стойкую потребность в наблюдении.</w:t>
      </w:r>
    </w:p>
    <w:p w:rsidR="00461C0A" w:rsidRPr="00461C0A" w:rsidRDefault="00461C0A" w:rsidP="00461C0A">
      <w:pPr>
        <w:pStyle w:val="a9"/>
        <w:ind w:firstLine="708"/>
      </w:pPr>
      <w:r w:rsidRPr="00461C0A">
        <w:t>Организовать наблюдения за явлениями и объектами природы нам помогают экскурсии.</w:t>
      </w:r>
    </w:p>
    <w:p w:rsidR="00461C0A" w:rsidRPr="00461C0A" w:rsidRDefault="00461C0A" w:rsidP="00123B25">
      <w:pPr>
        <w:tabs>
          <w:tab w:val="left" w:pos="0"/>
        </w:tabs>
        <w:spacing w:line="276" w:lineRule="auto"/>
        <w:ind w:firstLine="540"/>
        <w:jc w:val="both"/>
      </w:pPr>
    </w:p>
    <w:p w:rsidR="00B41C8E" w:rsidRDefault="00B41C8E" w:rsidP="00123B25">
      <w:pPr>
        <w:tabs>
          <w:tab w:val="left" w:pos="0"/>
        </w:tabs>
        <w:spacing w:line="276" w:lineRule="auto"/>
        <w:ind w:firstLine="540"/>
        <w:jc w:val="both"/>
        <w:rPr>
          <w:sz w:val="28"/>
          <w:szCs w:val="28"/>
        </w:rPr>
      </w:pPr>
    </w:p>
    <w:p w:rsidR="00B41C8E" w:rsidRDefault="00B41C8E" w:rsidP="00123B25">
      <w:pPr>
        <w:tabs>
          <w:tab w:val="left" w:pos="0"/>
        </w:tabs>
        <w:spacing w:line="276" w:lineRule="auto"/>
        <w:ind w:firstLine="540"/>
        <w:jc w:val="both"/>
        <w:rPr>
          <w:sz w:val="28"/>
          <w:szCs w:val="28"/>
        </w:rPr>
      </w:pPr>
    </w:p>
    <w:p w:rsidR="00461C0A" w:rsidRDefault="00461C0A" w:rsidP="00B41C8E">
      <w:pPr>
        <w:pStyle w:val="a9"/>
        <w:jc w:val="center"/>
        <w:rPr>
          <w:b/>
        </w:rPr>
      </w:pPr>
    </w:p>
    <w:p w:rsidR="00461C0A" w:rsidRDefault="00461C0A" w:rsidP="00B41C8E">
      <w:pPr>
        <w:pStyle w:val="a9"/>
        <w:jc w:val="center"/>
        <w:rPr>
          <w:b/>
        </w:rPr>
      </w:pPr>
    </w:p>
    <w:p w:rsidR="00B41C8E" w:rsidRPr="00B41C8E" w:rsidRDefault="00B41C8E" w:rsidP="00B41C8E">
      <w:pPr>
        <w:pStyle w:val="a9"/>
        <w:jc w:val="center"/>
        <w:rPr>
          <w:b/>
        </w:rPr>
      </w:pPr>
      <w:r w:rsidRPr="00B41C8E">
        <w:rPr>
          <w:b/>
        </w:rPr>
        <w:t>Список использованной литературы.</w:t>
      </w:r>
    </w:p>
    <w:p w:rsidR="00B41C8E" w:rsidRPr="00B41C8E" w:rsidRDefault="00B41C8E" w:rsidP="00B41C8E">
      <w:pPr>
        <w:pStyle w:val="a9"/>
      </w:pPr>
      <w:proofErr w:type="spellStart"/>
      <w:r w:rsidRPr="00B41C8E">
        <w:rPr>
          <w:spacing w:val="-1"/>
        </w:rPr>
        <w:t>Битянова</w:t>
      </w:r>
      <w:proofErr w:type="spellEnd"/>
      <w:r w:rsidRPr="00B41C8E">
        <w:rPr>
          <w:spacing w:val="-1"/>
        </w:rPr>
        <w:t xml:space="preserve"> М. Групповая работа в школе.//М., 2001.</w:t>
      </w:r>
    </w:p>
    <w:p w:rsidR="00B41C8E" w:rsidRPr="00B41C8E" w:rsidRDefault="00B41C8E" w:rsidP="00B41C8E">
      <w:pPr>
        <w:pStyle w:val="a9"/>
        <w:rPr>
          <w:spacing w:val="-8"/>
        </w:rPr>
      </w:pPr>
      <w:proofErr w:type="spellStart"/>
      <w:r w:rsidRPr="00B41C8E">
        <w:rPr>
          <w:spacing w:val="-3"/>
        </w:rPr>
        <w:t>Гюламирян</w:t>
      </w:r>
      <w:proofErr w:type="spellEnd"/>
      <w:r w:rsidRPr="00B41C8E">
        <w:rPr>
          <w:spacing w:val="-3"/>
        </w:rPr>
        <w:t xml:space="preserve"> Дж. Формирование навыков сотрудничества как средство </w:t>
      </w:r>
      <w:r w:rsidRPr="00B41C8E">
        <w:rPr>
          <w:spacing w:val="-1"/>
        </w:rPr>
        <w:t xml:space="preserve">обеспечения гуманистического образовательного процесса.//Журнал </w:t>
      </w:r>
      <w:r w:rsidRPr="00B41C8E">
        <w:t xml:space="preserve">«Начальная школа». </w:t>
      </w:r>
      <w:smartTag w:uri="urn:schemas-microsoft-com:office:smarttags" w:element="metricconverter">
        <w:smartTagPr>
          <w:attr w:name="ProductID" w:val="2005 г"/>
        </w:smartTagPr>
        <w:r w:rsidRPr="00B41C8E">
          <w:t>2005 г</w:t>
        </w:r>
      </w:smartTag>
      <w:r w:rsidRPr="00B41C8E">
        <w:t>. №7</w:t>
      </w:r>
    </w:p>
    <w:p w:rsidR="00B41C8E" w:rsidRPr="00B41C8E" w:rsidRDefault="00B41C8E" w:rsidP="00B41C8E">
      <w:pPr>
        <w:pStyle w:val="a9"/>
        <w:rPr>
          <w:spacing w:val="-7"/>
        </w:rPr>
      </w:pPr>
      <w:r w:rsidRPr="00B41C8E">
        <w:rPr>
          <w:spacing w:val="-2"/>
        </w:rPr>
        <w:t xml:space="preserve">Зверева М. В. Изучение результативности в начальных классах </w:t>
      </w:r>
      <w:r w:rsidRPr="00B41C8E">
        <w:t xml:space="preserve">(система Л. В. </w:t>
      </w:r>
      <w:proofErr w:type="spellStart"/>
      <w:r w:rsidRPr="00B41C8E">
        <w:t>Занкова</w:t>
      </w:r>
      <w:proofErr w:type="spellEnd"/>
      <w:r w:rsidRPr="00B41C8E">
        <w:t>).//М. 2003.</w:t>
      </w:r>
    </w:p>
    <w:p w:rsidR="00B41C8E" w:rsidRPr="00B41C8E" w:rsidRDefault="00B41C8E" w:rsidP="00B41C8E">
      <w:pPr>
        <w:pStyle w:val="a9"/>
      </w:pPr>
      <w:proofErr w:type="spellStart"/>
      <w:r w:rsidRPr="00B41C8E">
        <w:rPr>
          <w:spacing w:val="-3"/>
        </w:rPr>
        <w:t>Землянская</w:t>
      </w:r>
      <w:proofErr w:type="spellEnd"/>
      <w:r w:rsidRPr="00B41C8E">
        <w:rPr>
          <w:spacing w:val="-3"/>
        </w:rPr>
        <w:t xml:space="preserve"> Е. Н. Учебные проекты младших школьников.//Журнал</w:t>
      </w:r>
      <w:r w:rsidRPr="00B41C8E">
        <w:rPr>
          <w:spacing w:val="-3"/>
        </w:rPr>
        <w:br/>
      </w:r>
      <w:r w:rsidRPr="00B41C8E">
        <w:t>«Начальная школа». 2005 № 9.</w:t>
      </w:r>
    </w:p>
    <w:p w:rsidR="00B41C8E" w:rsidRPr="00B41C8E" w:rsidRDefault="00B41C8E" w:rsidP="00B41C8E">
      <w:pPr>
        <w:pStyle w:val="a9"/>
        <w:rPr>
          <w:spacing w:val="-6"/>
        </w:rPr>
      </w:pPr>
      <w:proofErr w:type="spellStart"/>
      <w:r w:rsidRPr="00B41C8E">
        <w:rPr>
          <w:spacing w:val="-2"/>
        </w:rPr>
        <w:t>Казарова</w:t>
      </w:r>
      <w:proofErr w:type="spellEnd"/>
      <w:r w:rsidRPr="00B41C8E">
        <w:rPr>
          <w:spacing w:val="-2"/>
        </w:rPr>
        <w:t xml:space="preserve"> О. А. Учимся учиться в классе и дома.//Журнал «Практика </w:t>
      </w:r>
      <w:r w:rsidRPr="00B41C8E">
        <w:t>образования». 2007 № 2, с. 20-22.</w:t>
      </w:r>
    </w:p>
    <w:p w:rsidR="00B41C8E" w:rsidRPr="00B41C8E" w:rsidRDefault="00B41C8E" w:rsidP="00B41C8E">
      <w:pPr>
        <w:pStyle w:val="a9"/>
        <w:rPr>
          <w:spacing w:val="-9"/>
        </w:rPr>
      </w:pPr>
      <w:r w:rsidRPr="00B41C8E">
        <w:rPr>
          <w:spacing w:val="-1"/>
        </w:rPr>
        <w:t xml:space="preserve">Орлова Л. А. Участие младших школьников в проектно- </w:t>
      </w:r>
      <w:r w:rsidRPr="00B41C8E">
        <w:rPr>
          <w:spacing w:val="-3"/>
        </w:rPr>
        <w:t xml:space="preserve">исследовательской работе. //Журнал «Начальная школа».  2007 № 3, </w:t>
      </w:r>
      <w:r w:rsidRPr="00B41C8E">
        <w:rPr>
          <w:spacing w:val="-9"/>
        </w:rPr>
        <w:t xml:space="preserve">            </w:t>
      </w:r>
      <w:r w:rsidRPr="00B41C8E">
        <w:t>с. 28-33.</w:t>
      </w:r>
    </w:p>
    <w:p w:rsidR="00B41C8E" w:rsidRPr="00B41C8E" w:rsidRDefault="00B41C8E" w:rsidP="00B41C8E">
      <w:pPr>
        <w:pStyle w:val="a9"/>
        <w:rPr>
          <w:spacing w:val="-11"/>
        </w:rPr>
      </w:pPr>
      <w:r w:rsidRPr="00B41C8E">
        <w:rPr>
          <w:spacing w:val="-3"/>
        </w:rPr>
        <w:t xml:space="preserve">Савенков А. И. Маленький исследователь: Как научить младшего </w:t>
      </w:r>
      <w:r w:rsidRPr="00B41C8E">
        <w:rPr>
          <w:spacing w:val="-1"/>
        </w:rPr>
        <w:t>школьника приобретать знания.//Ярославль, 2002.</w:t>
      </w:r>
    </w:p>
    <w:p w:rsidR="00B41C8E" w:rsidRPr="00B41C8E" w:rsidRDefault="00B41C8E" w:rsidP="00B41C8E">
      <w:pPr>
        <w:pStyle w:val="a9"/>
        <w:rPr>
          <w:spacing w:val="-11"/>
        </w:rPr>
      </w:pPr>
      <w:proofErr w:type="spellStart"/>
      <w:r w:rsidRPr="00B41C8E">
        <w:rPr>
          <w:spacing w:val="-3"/>
        </w:rPr>
        <w:t>Степановская</w:t>
      </w:r>
      <w:proofErr w:type="spellEnd"/>
      <w:r w:rsidRPr="00B41C8E">
        <w:rPr>
          <w:spacing w:val="-3"/>
        </w:rPr>
        <w:t xml:space="preserve"> В. М. Воспитание творчеством.//Журнал «Начальная </w:t>
      </w:r>
      <w:r w:rsidRPr="00B41C8E">
        <w:t>школа». 2007 № 6, с. 60-62.</w:t>
      </w:r>
    </w:p>
    <w:p w:rsidR="00B41C8E" w:rsidRPr="00B41C8E" w:rsidRDefault="00B41C8E" w:rsidP="00B41C8E">
      <w:pPr>
        <w:pStyle w:val="a9"/>
        <w:rPr>
          <w:spacing w:val="-11"/>
        </w:rPr>
      </w:pPr>
      <w:r w:rsidRPr="00B41C8E">
        <w:rPr>
          <w:spacing w:val="-3"/>
        </w:rPr>
        <w:t xml:space="preserve">Тихомирова Л.Ф. Развитие творческого мышления </w:t>
      </w:r>
      <w:r w:rsidRPr="00B41C8E">
        <w:t>детей.//Ярославль, 2006.</w:t>
      </w:r>
    </w:p>
    <w:p w:rsidR="00B41C8E" w:rsidRPr="00B41C8E" w:rsidRDefault="00B41C8E" w:rsidP="00B41C8E">
      <w:pPr>
        <w:pStyle w:val="a9"/>
        <w:rPr>
          <w:spacing w:val="-10"/>
        </w:rPr>
      </w:pPr>
      <w:proofErr w:type="spellStart"/>
      <w:r w:rsidRPr="00B41C8E">
        <w:rPr>
          <w:spacing w:val="-2"/>
        </w:rPr>
        <w:t>Цирулик</w:t>
      </w:r>
      <w:proofErr w:type="spellEnd"/>
      <w:r w:rsidRPr="00B41C8E">
        <w:rPr>
          <w:spacing w:val="-2"/>
        </w:rPr>
        <w:t xml:space="preserve"> Н. А. Работа по методу проектов.// Журнал «Практика </w:t>
      </w:r>
      <w:r w:rsidRPr="00B41C8E">
        <w:t>образования». 2006 № 4, с. 15-18.</w:t>
      </w:r>
    </w:p>
    <w:p w:rsidR="00B41C8E" w:rsidRPr="00B41C8E" w:rsidRDefault="00B41C8E" w:rsidP="00B41C8E">
      <w:pPr>
        <w:pStyle w:val="a9"/>
      </w:pPr>
      <w:proofErr w:type="spellStart"/>
      <w:r w:rsidRPr="00B41C8E">
        <w:rPr>
          <w:spacing w:val="-2"/>
        </w:rPr>
        <w:t>Якиманская</w:t>
      </w:r>
      <w:proofErr w:type="spellEnd"/>
      <w:r w:rsidRPr="00B41C8E">
        <w:rPr>
          <w:spacing w:val="-2"/>
        </w:rPr>
        <w:t xml:space="preserve"> И.С. Личностно - ориентированное обучение в </w:t>
      </w:r>
      <w:r w:rsidRPr="00B41C8E">
        <w:t xml:space="preserve">современной школе.//М.,2006 </w:t>
      </w:r>
    </w:p>
    <w:p w:rsidR="00B41C8E" w:rsidRPr="00B41C8E" w:rsidRDefault="00B41C8E" w:rsidP="00123B25">
      <w:pPr>
        <w:tabs>
          <w:tab w:val="left" w:pos="0"/>
        </w:tabs>
        <w:spacing w:line="276" w:lineRule="auto"/>
        <w:ind w:firstLine="540"/>
        <w:jc w:val="both"/>
      </w:pPr>
    </w:p>
    <w:sectPr w:rsidR="00B41C8E" w:rsidRPr="00B41C8E" w:rsidSect="005E47B1">
      <w:pgSz w:w="11906" w:h="16838"/>
      <w:pgMar w:top="567"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0EE"/>
    <w:multiLevelType w:val="multilevel"/>
    <w:tmpl w:val="749AACCC"/>
    <w:lvl w:ilvl="0">
      <w:start w:val="8"/>
      <w:numFmt w:val="decimal"/>
      <w:lvlText w:val="%1."/>
      <w:lvlJc w:val="left"/>
      <w:pPr>
        <w:tabs>
          <w:tab w:val="num" w:pos="435"/>
        </w:tabs>
        <w:ind w:left="435" w:hanging="435"/>
      </w:pPr>
      <w:rPr>
        <w:b/>
        <w:color w:val="000080"/>
      </w:r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
    <w:nsid w:val="0D290331"/>
    <w:multiLevelType w:val="hybridMultilevel"/>
    <w:tmpl w:val="A55E7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ED46C6"/>
    <w:multiLevelType w:val="hybridMultilevel"/>
    <w:tmpl w:val="2450743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C5C436E"/>
    <w:multiLevelType w:val="hybridMultilevel"/>
    <w:tmpl w:val="360A99C0"/>
    <w:lvl w:ilvl="0" w:tplc="12BCFB5A">
      <w:start w:val="2"/>
      <w:numFmt w:val="decimal"/>
      <w:lvlText w:val="%1."/>
      <w:lvlJc w:val="left"/>
      <w:pPr>
        <w:ind w:left="900" w:hanging="360"/>
      </w:pPr>
      <w:rPr>
        <w:rFonts w:hint="default"/>
        <w:color w:val="7030A0"/>
        <w:sz w:val="3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19C5117"/>
    <w:multiLevelType w:val="hybridMultilevel"/>
    <w:tmpl w:val="F482AC10"/>
    <w:lvl w:ilvl="0" w:tplc="5260BA3E">
      <w:start w:val="1"/>
      <w:numFmt w:val="decimal"/>
      <w:lvlText w:val="%1."/>
      <w:lvlJc w:val="left"/>
      <w:pPr>
        <w:tabs>
          <w:tab w:val="num" w:pos="1620"/>
        </w:tabs>
        <w:ind w:left="1620" w:hanging="360"/>
      </w:pPr>
      <w:rPr>
        <w:b/>
      </w:rPr>
    </w:lvl>
    <w:lvl w:ilvl="1" w:tplc="04190019">
      <w:start w:val="1"/>
      <w:numFmt w:val="decimal"/>
      <w:lvlText w:val="%2."/>
      <w:lvlJc w:val="left"/>
      <w:pPr>
        <w:tabs>
          <w:tab w:val="num" w:pos="1452"/>
        </w:tabs>
        <w:ind w:left="1452" w:hanging="360"/>
      </w:pPr>
    </w:lvl>
    <w:lvl w:ilvl="2" w:tplc="0419001B">
      <w:start w:val="1"/>
      <w:numFmt w:val="decimal"/>
      <w:lvlText w:val="%3."/>
      <w:lvlJc w:val="left"/>
      <w:pPr>
        <w:tabs>
          <w:tab w:val="num" w:pos="2172"/>
        </w:tabs>
        <w:ind w:left="2172" w:hanging="360"/>
      </w:pPr>
    </w:lvl>
    <w:lvl w:ilvl="3" w:tplc="0419000F">
      <w:start w:val="1"/>
      <w:numFmt w:val="decimal"/>
      <w:lvlText w:val="%4."/>
      <w:lvlJc w:val="left"/>
      <w:pPr>
        <w:tabs>
          <w:tab w:val="num" w:pos="2892"/>
        </w:tabs>
        <w:ind w:left="2892" w:hanging="360"/>
      </w:pPr>
    </w:lvl>
    <w:lvl w:ilvl="4" w:tplc="04190019">
      <w:start w:val="1"/>
      <w:numFmt w:val="decimal"/>
      <w:lvlText w:val="%5."/>
      <w:lvlJc w:val="left"/>
      <w:pPr>
        <w:tabs>
          <w:tab w:val="num" w:pos="3612"/>
        </w:tabs>
        <w:ind w:left="3612" w:hanging="360"/>
      </w:pPr>
    </w:lvl>
    <w:lvl w:ilvl="5" w:tplc="0419001B">
      <w:start w:val="1"/>
      <w:numFmt w:val="decimal"/>
      <w:lvlText w:val="%6."/>
      <w:lvlJc w:val="left"/>
      <w:pPr>
        <w:tabs>
          <w:tab w:val="num" w:pos="4332"/>
        </w:tabs>
        <w:ind w:left="4332" w:hanging="360"/>
      </w:pPr>
    </w:lvl>
    <w:lvl w:ilvl="6" w:tplc="0419000F">
      <w:start w:val="1"/>
      <w:numFmt w:val="decimal"/>
      <w:lvlText w:val="%7."/>
      <w:lvlJc w:val="left"/>
      <w:pPr>
        <w:tabs>
          <w:tab w:val="num" w:pos="5052"/>
        </w:tabs>
        <w:ind w:left="5052" w:hanging="360"/>
      </w:pPr>
    </w:lvl>
    <w:lvl w:ilvl="7" w:tplc="04190019">
      <w:start w:val="1"/>
      <w:numFmt w:val="decimal"/>
      <w:lvlText w:val="%8."/>
      <w:lvlJc w:val="left"/>
      <w:pPr>
        <w:tabs>
          <w:tab w:val="num" w:pos="5772"/>
        </w:tabs>
        <w:ind w:left="5772" w:hanging="360"/>
      </w:pPr>
    </w:lvl>
    <w:lvl w:ilvl="8" w:tplc="0419001B">
      <w:start w:val="1"/>
      <w:numFmt w:val="decimal"/>
      <w:lvlText w:val="%9."/>
      <w:lvlJc w:val="left"/>
      <w:pPr>
        <w:tabs>
          <w:tab w:val="num" w:pos="6492"/>
        </w:tabs>
        <w:ind w:left="6492" w:hanging="360"/>
      </w:pPr>
    </w:lvl>
  </w:abstractNum>
  <w:abstractNum w:abstractNumId="5">
    <w:nsid w:val="4DF50810"/>
    <w:multiLevelType w:val="hybridMultilevel"/>
    <w:tmpl w:val="5DF01B34"/>
    <w:lvl w:ilvl="0" w:tplc="F612A108">
      <w:start w:val="1"/>
      <w:numFmt w:val="decimal"/>
      <w:lvlText w:val="%1."/>
      <w:lvlJc w:val="left"/>
      <w:pPr>
        <w:tabs>
          <w:tab w:val="num" w:pos="1335"/>
        </w:tabs>
        <w:ind w:left="1335" w:hanging="795"/>
      </w:pPr>
      <w:rPr>
        <w:b/>
        <w:color w:val="7030A0"/>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4F7A4995"/>
    <w:multiLevelType w:val="multilevel"/>
    <w:tmpl w:val="2A624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0A4497"/>
    <w:multiLevelType w:val="hybridMultilevel"/>
    <w:tmpl w:val="C214F652"/>
    <w:lvl w:ilvl="0" w:tplc="3D80D256">
      <w:start w:val="2"/>
      <w:numFmt w:val="decimal"/>
      <w:lvlText w:val="%1."/>
      <w:lvlJc w:val="left"/>
      <w:pPr>
        <w:ind w:left="720" w:hanging="360"/>
      </w:pPr>
      <w:rPr>
        <w:rFonts w:hint="default"/>
        <w:color w:val="7030A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E21184"/>
    <w:multiLevelType w:val="multilevel"/>
    <w:tmpl w:val="5B88E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80407CF"/>
    <w:multiLevelType w:val="multilevel"/>
    <w:tmpl w:val="78106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49F4"/>
    <w:rsid w:val="0006282C"/>
    <w:rsid w:val="000944FC"/>
    <w:rsid w:val="00123B25"/>
    <w:rsid w:val="001F49F4"/>
    <w:rsid w:val="00395529"/>
    <w:rsid w:val="00455523"/>
    <w:rsid w:val="00461C0A"/>
    <w:rsid w:val="005E47B1"/>
    <w:rsid w:val="00627EC6"/>
    <w:rsid w:val="00643C27"/>
    <w:rsid w:val="006B1E5B"/>
    <w:rsid w:val="00722D8B"/>
    <w:rsid w:val="00794D01"/>
    <w:rsid w:val="008228EA"/>
    <w:rsid w:val="009A0483"/>
    <w:rsid w:val="00AA167F"/>
    <w:rsid w:val="00B41C8E"/>
    <w:rsid w:val="00BA7C66"/>
    <w:rsid w:val="00F05C1A"/>
    <w:rsid w:val="00FB1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F49F4"/>
    <w:rPr>
      <w:color w:val="0000FF"/>
      <w:u w:val="single"/>
    </w:rPr>
  </w:style>
  <w:style w:type="paragraph" w:styleId="a4">
    <w:name w:val="Normal (Web)"/>
    <w:basedOn w:val="a"/>
    <w:unhideWhenUsed/>
    <w:rsid w:val="001F49F4"/>
    <w:pPr>
      <w:spacing w:before="220" w:after="100" w:afterAutospacing="1" w:line="280" w:lineRule="atLeast"/>
    </w:pPr>
  </w:style>
  <w:style w:type="character" w:customStyle="1" w:styleId="c0">
    <w:name w:val="c0"/>
    <w:basedOn w:val="a0"/>
    <w:rsid w:val="001F49F4"/>
  </w:style>
  <w:style w:type="character" w:styleId="a5">
    <w:name w:val="Strong"/>
    <w:basedOn w:val="a0"/>
    <w:qFormat/>
    <w:rsid w:val="001F49F4"/>
    <w:rPr>
      <w:b/>
      <w:bCs/>
    </w:rPr>
  </w:style>
  <w:style w:type="paragraph" w:styleId="a6">
    <w:name w:val="List Paragraph"/>
    <w:basedOn w:val="a"/>
    <w:uiPriority w:val="34"/>
    <w:qFormat/>
    <w:rsid w:val="00BA7C66"/>
    <w:pPr>
      <w:ind w:left="720"/>
      <w:contextualSpacing/>
    </w:pPr>
  </w:style>
  <w:style w:type="paragraph" w:styleId="a7">
    <w:name w:val="Balloon Text"/>
    <w:basedOn w:val="a"/>
    <w:link w:val="a8"/>
    <w:uiPriority w:val="99"/>
    <w:semiHidden/>
    <w:unhideWhenUsed/>
    <w:rsid w:val="000944FC"/>
    <w:rPr>
      <w:rFonts w:ascii="Tahoma" w:hAnsi="Tahoma" w:cs="Tahoma"/>
      <w:sz w:val="16"/>
      <w:szCs w:val="16"/>
    </w:rPr>
  </w:style>
  <w:style w:type="character" w:customStyle="1" w:styleId="a8">
    <w:name w:val="Текст выноски Знак"/>
    <w:basedOn w:val="a0"/>
    <w:link w:val="a7"/>
    <w:uiPriority w:val="99"/>
    <w:semiHidden/>
    <w:rsid w:val="000944FC"/>
    <w:rPr>
      <w:rFonts w:ascii="Tahoma" w:eastAsia="Times New Roman" w:hAnsi="Tahoma" w:cs="Tahoma"/>
      <w:sz w:val="16"/>
      <w:szCs w:val="16"/>
      <w:lang w:eastAsia="ru-RU"/>
    </w:rPr>
  </w:style>
  <w:style w:type="paragraph" w:styleId="a9">
    <w:name w:val="No Spacing"/>
    <w:uiPriority w:val="1"/>
    <w:qFormat/>
    <w:rsid w:val="00643C2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F49F4"/>
    <w:rPr>
      <w:color w:val="0000FF"/>
      <w:u w:val="single"/>
    </w:rPr>
  </w:style>
  <w:style w:type="paragraph" w:styleId="a4">
    <w:name w:val="Normal (Web)"/>
    <w:basedOn w:val="a"/>
    <w:unhideWhenUsed/>
    <w:rsid w:val="001F49F4"/>
    <w:pPr>
      <w:spacing w:before="220" w:after="100" w:afterAutospacing="1" w:line="280" w:lineRule="atLeast"/>
    </w:pPr>
  </w:style>
  <w:style w:type="character" w:customStyle="1" w:styleId="c0">
    <w:name w:val="c0"/>
    <w:basedOn w:val="a0"/>
    <w:rsid w:val="001F49F4"/>
  </w:style>
  <w:style w:type="character" w:styleId="a5">
    <w:name w:val="Strong"/>
    <w:basedOn w:val="a0"/>
    <w:qFormat/>
    <w:rsid w:val="001F49F4"/>
    <w:rPr>
      <w:b/>
      <w:bCs/>
    </w:rPr>
  </w:style>
  <w:style w:type="paragraph" w:styleId="a6">
    <w:name w:val="List Paragraph"/>
    <w:basedOn w:val="a"/>
    <w:uiPriority w:val="34"/>
    <w:qFormat/>
    <w:rsid w:val="00BA7C66"/>
    <w:pPr>
      <w:ind w:left="720"/>
      <w:contextualSpacing/>
    </w:pPr>
  </w:style>
  <w:style w:type="paragraph" w:styleId="a7">
    <w:name w:val="Balloon Text"/>
    <w:basedOn w:val="a"/>
    <w:link w:val="a8"/>
    <w:uiPriority w:val="99"/>
    <w:semiHidden/>
    <w:unhideWhenUsed/>
    <w:rsid w:val="000944FC"/>
    <w:rPr>
      <w:rFonts w:ascii="Tahoma" w:hAnsi="Tahoma" w:cs="Tahoma"/>
      <w:sz w:val="16"/>
      <w:szCs w:val="16"/>
    </w:rPr>
  </w:style>
  <w:style w:type="character" w:customStyle="1" w:styleId="a8">
    <w:name w:val="Текст выноски Знак"/>
    <w:basedOn w:val="a0"/>
    <w:link w:val="a7"/>
    <w:uiPriority w:val="99"/>
    <w:semiHidden/>
    <w:rsid w:val="000944F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36390380">
      <w:bodyDiv w:val="1"/>
      <w:marLeft w:val="0"/>
      <w:marRight w:val="0"/>
      <w:marTop w:val="0"/>
      <w:marBottom w:val="0"/>
      <w:divBdr>
        <w:top w:val="none" w:sz="0" w:space="0" w:color="auto"/>
        <w:left w:val="none" w:sz="0" w:space="0" w:color="auto"/>
        <w:bottom w:val="none" w:sz="0" w:space="0" w:color="auto"/>
        <w:right w:val="none" w:sz="0" w:space="0" w:color="auto"/>
      </w:divBdr>
    </w:div>
    <w:div w:id="19339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12</cp:revision>
  <cp:lastPrinted>2015-02-02T15:18:00Z</cp:lastPrinted>
  <dcterms:created xsi:type="dcterms:W3CDTF">2015-01-25T10:44:00Z</dcterms:created>
  <dcterms:modified xsi:type="dcterms:W3CDTF">2017-10-19T06:26:00Z</dcterms:modified>
</cp:coreProperties>
</file>