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9E5" w:rsidRDefault="006557CA" w:rsidP="00AF69EB">
      <w:pPr>
        <w:spacing w:before="20" w:after="20"/>
        <w:ind w:left="709" w:right="-1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sz w:val="24"/>
          <w:szCs w:val="24"/>
        </w:rPr>
        <w:t>Удоденко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Наталья Васильевна</w:t>
      </w:r>
    </w:p>
    <w:p w:rsidR="006557CA" w:rsidRDefault="006557CA" w:rsidP="00AF69EB">
      <w:pPr>
        <w:spacing w:before="20" w:after="20"/>
        <w:ind w:left="709" w:right="-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начальных классов, ГУ «Средняя школа №7 имени Ю. А. Гагарина»,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Акмоинская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область, город Степногорск</w:t>
      </w:r>
    </w:p>
    <w:p w:rsidR="006557CA" w:rsidRDefault="00125733" w:rsidP="006557CA">
      <w:pPr>
        <w:spacing w:before="20" w:after="20"/>
        <w:ind w:left="709" w:right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Активные методы и приёмы обучения как о</w:t>
      </w:r>
      <w:r w:rsidR="006557CA" w:rsidRPr="006557CA">
        <w:rPr>
          <w:rFonts w:ascii="Times New Roman" w:hAnsi="Times New Roman" w:cs="Times New Roman"/>
          <w:b/>
          <w:i/>
          <w:sz w:val="24"/>
          <w:szCs w:val="24"/>
        </w:rPr>
        <w:t>сновные формы организации учебного процесса</w:t>
      </w:r>
    </w:p>
    <w:p w:rsidR="006557CA" w:rsidRDefault="006557CA" w:rsidP="006557CA">
      <w:pPr>
        <w:spacing w:before="20" w:after="20"/>
        <w:ind w:left="709" w:right="709"/>
        <w:jc w:val="center"/>
        <w:rPr>
          <w:rFonts w:ascii="Times New Roman" w:hAnsi="Times New Roman" w:cs="Times New Roman"/>
          <w:sz w:val="24"/>
          <w:szCs w:val="24"/>
        </w:rPr>
      </w:pPr>
    </w:p>
    <w:p w:rsidR="006557CA" w:rsidRPr="00125733" w:rsidRDefault="006557CA" w:rsidP="00AF69EB">
      <w:pPr>
        <w:spacing w:before="20" w:after="20"/>
        <w:ind w:right="709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учителей начальных классов урок – это не только «основная форма организации учебного процесса», но и место встречи с личностью ученика. Встреча начинается с первых дней ребёнка в школе, на уроке. Чем ярче, увлекательнее и убедительнее она происходит</w:t>
      </w:r>
      <w:r w:rsidR="00E614DA">
        <w:rPr>
          <w:rFonts w:ascii="Times New Roman" w:hAnsi="Times New Roman" w:cs="Times New Roman"/>
          <w:sz w:val="24"/>
          <w:szCs w:val="24"/>
        </w:rPr>
        <w:t>, тем успешнее и радостнее идёт дальнейшее образование. Чтобы эта встреча состоялась, чтобы личные интересы учителя и детей сошлись в познании нового, надо пристально вглядеться в каждую клеточку урока. Здесь важен каждый момент, каждая деталь – времени занятий одним учителям не хватает, у других остаётся с избытком, но большинство педагогов считают, что используется оно не рационально.</w:t>
      </w:r>
      <w:r w:rsidR="00125733" w:rsidRPr="00125733">
        <w:rPr>
          <w:rFonts w:ascii="Times New Roman" w:hAnsi="Times New Roman" w:cs="Times New Roman"/>
          <w:sz w:val="24"/>
          <w:szCs w:val="24"/>
        </w:rPr>
        <w:t>[1]</w:t>
      </w:r>
    </w:p>
    <w:p w:rsidR="00E614DA" w:rsidRDefault="00E614DA" w:rsidP="00AF69EB">
      <w:pPr>
        <w:spacing w:before="20" w:after="20"/>
        <w:ind w:righ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Современной наукой установлено, что именно в первом классе дети наиболее «открыты», и не только для новых знаний, но и для личностных контактов. А дальше – всё зависит от учителя, от того, как он будет понимать свою цель. Понимается она по-разному: как наполнение знаниями, умениями и навыками, либо как развитие понимания этих знаний, умений, навыков, создание условий для порождения их ценностей и смыслов. К сожалению, первый вариант, несмотря на противоречия новой цели образования, продолжает оставаться главным.</w:t>
      </w:r>
    </w:p>
    <w:p w:rsidR="00E614DA" w:rsidRDefault="00E614DA" w:rsidP="00AF69EB">
      <w:pPr>
        <w:spacing w:before="20" w:after="20"/>
        <w:ind w:right="709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Конечно, это обстоятельство очень важно. Но для начальной школы ещё не столь существенно, в каком режиме работает учитель – в традиционном или личностно</w:t>
      </w:r>
      <w:r w:rsidR="00E82AA2">
        <w:rPr>
          <w:rFonts w:ascii="Times New Roman" w:hAnsi="Times New Roman" w:cs="Times New Roman"/>
          <w:sz w:val="24"/>
          <w:szCs w:val="24"/>
        </w:rPr>
        <w:t xml:space="preserve">-развивающем, хочет ли он «оживить» передачу знаний для запоминания или пробудить культурные ценности и смыслы знаний. Важно то, что все учителя хотят, чтобы их уроки запоминались и пытаются использовать современные формы и методы обучения. Поэтому я предлагаю сперва обратиться к тем самым «ключевым» моментам, которые помогают учителю создать увлекательный урок. Чтобы они принесли пользу, надо знать, в какой клеточке урока что уместно, а что – нет, как соединить привычное с непривычным. Необходимы и многие другие умения: демонстрировать детям своё полное к ним доверие, помогать в формулировании и уточнении целей и задач, организовывать сообщение нового материала ы форме увлекательного диалога, </w:t>
      </w:r>
      <w:proofErr w:type="spellStart"/>
      <w:r w:rsidR="00E82AA2">
        <w:rPr>
          <w:rFonts w:ascii="Times New Roman" w:hAnsi="Times New Roman" w:cs="Times New Roman"/>
          <w:sz w:val="24"/>
          <w:szCs w:val="24"/>
        </w:rPr>
        <w:t>саморефлексию</w:t>
      </w:r>
      <w:proofErr w:type="spellEnd"/>
      <w:r w:rsidR="00E82AA2">
        <w:rPr>
          <w:rFonts w:ascii="Times New Roman" w:hAnsi="Times New Roman" w:cs="Times New Roman"/>
          <w:sz w:val="24"/>
          <w:szCs w:val="24"/>
        </w:rPr>
        <w:t xml:space="preserve"> достигнутого и действий детей, не нарушать единство логической структуры урока, исходить из того, что у учащихся есть внутренняя мотивация к учению.</w:t>
      </w:r>
    </w:p>
    <w:p w:rsidR="00E82AA2" w:rsidRPr="00943E95" w:rsidRDefault="00E82AA2" w:rsidP="00AF69EB">
      <w:pPr>
        <w:spacing w:before="20" w:after="20"/>
        <w:ind w:right="709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Эти умения приходят тогда, когда учитель стремиться создать что-то новое на уроке.</w:t>
      </w:r>
      <w:r w:rsidR="00125733" w:rsidRPr="00943E95">
        <w:rPr>
          <w:rFonts w:ascii="Times New Roman" w:hAnsi="Times New Roman" w:cs="Times New Roman"/>
          <w:sz w:val="24"/>
          <w:szCs w:val="24"/>
        </w:rPr>
        <w:t>[2]</w:t>
      </w:r>
    </w:p>
    <w:p w:rsidR="00E82AA2" w:rsidRDefault="00E82AA2" w:rsidP="00AF69EB">
      <w:pPr>
        <w:spacing w:before="20" w:after="20"/>
        <w:ind w:right="709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 из эффективных способов подготовки современного урока – «разборка» его на детали, чтобы стали видны и понятны плюсы и минусы взаимодействия всех частей.</w:t>
      </w:r>
      <w:r w:rsidR="00AF288A">
        <w:rPr>
          <w:rFonts w:ascii="Times New Roman" w:hAnsi="Times New Roman" w:cs="Times New Roman"/>
          <w:sz w:val="24"/>
          <w:szCs w:val="24"/>
        </w:rPr>
        <w:t xml:space="preserve"> Но прежде чем разбирать, имеет смысл определиться в том, что принимается за главное. В связи с этим требуется умение учителя «выделять основное». Это необходимо для того, чтобы всё второстепенное подчинить главному, чтобы не распыляться по мелочам, расходуя на них </w:t>
      </w:r>
      <w:r w:rsidR="00AF288A">
        <w:rPr>
          <w:rFonts w:ascii="Times New Roman" w:hAnsi="Times New Roman" w:cs="Times New Roman"/>
          <w:sz w:val="24"/>
          <w:szCs w:val="24"/>
        </w:rPr>
        <w:lastRenderedPageBreak/>
        <w:t>драгоценное время. Понять главное в современном уроке помогают творческие принципы:</w:t>
      </w:r>
    </w:p>
    <w:p w:rsidR="00AF288A" w:rsidRDefault="00AF288A" w:rsidP="00AF69EB">
      <w:pPr>
        <w:pStyle w:val="a3"/>
        <w:numPr>
          <w:ilvl w:val="0"/>
          <w:numId w:val="1"/>
        </w:numPr>
        <w:spacing w:before="20" w:after="20"/>
        <w:ind w:left="0" w:righ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Отказ от шаблона в организации урока, от рутины и формализма в проведении.</w:t>
      </w:r>
    </w:p>
    <w:p w:rsidR="00AF288A" w:rsidRDefault="00AF288A" w:rsidP="00AF69EB">
      <w:pPr>
        <w:pStyle w:val="a3"/>
        <w:numPr>
          <w:ilvl w:val="0"/>
          <w:numId w:val="1"/>
        </w:numPr>
        <w:spacing w:before="20" w:after="20"/>
        <w:ind w:left="0" w:righ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Максимальное вовлечение учащихся класса в активную деятельность на уроке. Различные формы групповой работы на уроке.</w:t>
      </w:r>
    </w:p>
    <w:p w:rsidR="00AF288A" w:rsidRDefault="00AF288A" w:rsidP="00AF69EB">
      <w:pPr>
        <w:pStyle w:val="a3"/>
        <w:numPr>
          <w:ilvl w:val="0"/>
          <w:numId w:val="1"/>
        </w:numPr>
        <w:spacing w:before="20" w:after="20"/>
        <w:ind w:left="0" w:righ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развлекательность, а занимательность и увлечение как основа эмоционального тона урока.</w:t>
      </w:r>
    </w:p>
    <w:p w:rsidR="00AF288A" w:rsidRDefault="00AF288A" w:rsidP="00AF69EB">
      <w:pPr>
        <w:pStyle w:val="a3"/>
        <w:numPr>
          <w:ilvl w:val="0"/>
          <w:numId w:val="1"/>
        </w:numPr>
        <w:spacing w:before="20" w:after="20"/>
        <w:ind w:left="0" w:righ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Поддержка альтернативности, множественности мнений.</w:t>
      </w:r>
    </w:p>
    <w:p w:rsidR="00AF288A" w:rsidRDefault="00AF288A" w:rsidP="00AF69EB">
      <w:pPr>
        <w:pStyle w:val="a3"/>
        <w:numPr>
          <w:ilvl w:val="0"/>
          <w:numId w:val="1"/>
        </w:numPr>
        <w:spacing w:before="20" w:after="20"/>
        <w:ind w:left="0" w:righ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функции общения на уроке как условие</w:t>
      </w:r>
      <w:r w:rsidR="0028612F">
        <w:rPr>
          <w:rFonts w:ascii="Times New Roman" w:hAnsi="Times New Roman" w:cs="Times New Roman"/>
          <w:sz w:val="24"/>
          <w:szCs w:val="24"/>
        </w:rPr>
        <w:t xml:space="preserve"> обеспечения взаимопонимания, побуждения к действию, ощущение эмоционального удовлетворения.</w:t>
      </w:r>
    </w:p>
    <w:p w:rsidR="0028612F" w:rsidRDefault="0028612F" w:rsidP="00AF69EB">
      <w:pPr>
        <w:pStyle w:val="a3"/>
        <w:numPr>
          <w:ilvl w:val="0"/>
          <w:numId w:val="1"/>
        </w:numPr>
        <w:spacing w:before="20" w:after="20"/>
        <w:ind w:left="0" w:righ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«Скрытая» (педагогически целесообразная) дифференциация учащихся по учебным возможностям, интересам, способностям и склонностям.</w:t>
      </w:r>
    </w:p>
    <w:p w:rsidR="0028612F" w:rsidRDefault="0028612F" w:rsidP="00AF69EB">
      <w:pPr>
        <w:spacing w:before="20" w:after="20"/>
        <w:ind w:right="709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современном уроке выделяют три основных этапа:</w:t>
      </w:r>
    </w:p>
    <w:p w:rsidR="0028612F" w:rsidRDefault="0028612F" w:rsidP="00AF69EB">
      <w:pPr>
        <w:spacing w:before="20" w:after="20"/>
        <w:ind w:righ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Первый этап </w:t>
      </w:r>
      <w:r>
        <w:rPr>
          <w:rFonts w:ascii="Times New Roman" w:hAnsi="Times New Roman" w:cs="Times New Roman"/>
          <w:sz w:val="24"/>
          <w:szCs w:val="24"/>
        </w:rPr>
        <w:t>является предпосылкой формирования и развития мотивационной сферы учащихся: ставятся проблемы, выясняется степень готовности к их решению, к нахождению путей достижения целей урока. Намечаются ситуации, участие в которых позволит решать познавательные, развивающие и воспитательные задачи.</w:t>
      </w:r>
    </w:p>
    <w:p w:rsidR="0028612F" w:rsidRDefault="0028612F" w:rsidP="00AF69EB">
      <w:pPr>
        <w:spacing w:before="20" w:after="20"/>
        <w:ind w:right="709"/>
        <w:jc w:val="both"/>
        <w:rPr>
          <w:rFonts w:ascii="Times New Roman" w:hAnsi="Times New Roman" w:cs="Times New Roman"/>
          <w:sz w:val="24"/>
          <w:szCs w:val="24"/>
        </w:rPr>
      </w:pPr>
      <w:r w:rsidRPr="0028612F">
        <w:rPr>
          <w:rFonts w:ascii="Times New Roman" w:hAnsi="Times New Roman" w:cs="Times New Roman"/>
          <w:sz w:val="24"/>
          <w:szCs w:val="24"/>
        </w:rPr>
        <w:t>Развитие мотивационной сферы осуществляется тем эффективнее, чем результативнее проведён подготовительный период: качество выполнения учащимися</w:t>
      </w:r>
      <w:r>
        <w:rPr>
          <w:rFonts w:ascii="Times New Roman" w:hAnsi="Times New Roman" w:cs="Times New Roman"/>
          <w:sz w:val="24"/>
          <w:szCs w:val="24"/>
        </w:rPr>
        <w:t xml:space="preserve"> предварительных заданий влияет на их интерес к предстоящей работе.</w:t>
      </w:r>
    </w:p>
    <w:p w:rsidR="0028612F" w:rsidRDefault="0028612F" w:rsidP="00AF69EB">
      <w:pPr>
        <w:spacing w:before="20" w:after="20"/>
        <w:ind w:righ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Второй этап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6AEA">
        <w:rPr>
          <w:rFonts w:ascii="Times New Roman" w:hAnsi="Times New Roman" w:cs="Times New Roman"/>
          <w:sz w:val="24"/>
          <w:szCs w:val="24"/>
        </w:rPr>
        <w:t>- сообщение нового материала, формирование знаний учащихся в различных «нестандартных» формах организации их мыслительной активности.</w:t>
      </w:r>
    </w:p>
    <w:p w:rsidR="00736AEA" w:rsidRPr="00943E95" w:rsidRDefault="00736AEA" w:rsidP="00AF69EB">
      <w:pPr>
        <w:spacing w:before="20" w:after="20"/>
        <w:ind w:righ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Третий этап</w:t>
      </w:r>
      <w:r>
        <w:rPr>
          <w:rFonts w:ascii="Times New Roman" w:hAnsi="Times New Roman" w:cs="Times New Roman"/>
          <w:sz w:val="24"/>
          <w:szCs w:val="24"/>
        </w:rPr>
        <w:t xml:space="preserve"> посвящён формированию умений и навыков. Контроль обычно не выделяется во времени, а «растворяется» в каждом из предшествующих этапов.</w:t>
      </w:r>
      <w:r w:rsidR="00943E95" w:rsidRPr="00943E95">
        <w:rPr>
          <w:rFonts w:ascii="Times New Roman" w:hAnsi="Times New Roman" w:cs="Times New Roman"/>
          <w:sz w:val="24"/>
          <w:szCs w:val="24"/>
        </w:rPr>
        <w:t>[3]</w:t>
      </w:r>
    </w:p>
    <w:p w:rsidR="00736AEA" w:rsidRDefault="00736AEA" w:rsidP="00AF69EB">
      <w:pPr>
        <w:spacing w:before="20" w:after="20"/>
        <w:ind w:right="709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каждого учителя в «методической копилке» накоплены свои, «фирменные» методы и приёмы. Даже у опытного учителя урок «не пойдёт», если он не будет начинаться каждый раз по-новому: середина и конец урока могут быть традиционными, но начало должно быть оригинальным. Например:</w:t>
      </w:r>
    </w:p>
    <w:p w:rsidR="00736AEA" w:rsidRDefault="00736AEA" w:rsidP="00AF69EB">
      <w:pPr>
        <w:spacing w:before="20" w:after="20"/>
        <w:ind w:righ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предлагается задание, которое можно выполнить только с опорой на жизненный опыт учащихся, их смекалку;</w:t>
      </w:r>
    </w:p>
    <w:p w:rsidR="00736AEA" w:rsidRDefault="00736AEA" w:rsidP="00AF69EB">
      <w:pPr>
        <w:spacing w:before="20" w:after="20"/>
        <w:ind w:righ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учащимся даётся небольшая исследовательская работа по определённому плану;</w:t>
      </w:r>
    </w:p>
    <w:p w:rsidR="00736AEA" w:rsidRDefault="00736AEA" w:rsidP="00AF69EB">
      <w:pPr>
        <w:spacing w:before="20" w:after="20"/>
        <w:ind w:righ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доске записаны вопросы, ответы на которые помогут учащимся осмыслить ключевые моменты темы и лучше запомнить.</w:t>
      </w:r>
    </w:p>
    <w:p w:rsidR="00DD7436" w:rsidRDefault="00DD7436" w:rsidP="00AF69EB">
      <w:pPr>
        <w:spacing w:before="20" w:after="20"/>
        <w:ind w:right="709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Чёткое начало урока дисциплинирует учащихся, позволяет им быстро включиться в работу, способствует экономии времени. Нетрадиционные, проблемно-развивающие,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личностноориентированные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уроки предполагают быстрое включение учащихся в познавательную деятельность, активизацию их мышления через необычное начало</w:t>
      </w:r>
      <w:r w:rsidR="000776C9">
        <w:rPr>
          <w:rFonts w:ascii="Times New Roman" w:hAnsi="Times New Roman" w:cs="Times New Roman"/>
          <w:sz w:val="24"/>
          <w:szCs w:val="24"/>
        </w:rPr>
        <w:t xml:space="preserve"> урока, которое сразу же мобилизует </w:t>
      </w:r>
      <w:r w:rsidR="000776C9">
        <w:rPr>
          <w:rFonts w:ascii="Times New Roman" w:hAnsi="Times New Roman" w:cs="Times New Roman"/>
          <w:sz w:val="24"/>
          <w:szCs w:val="24"/>
        </w:rPr>
        <w:lastRenderedPageBreak/>
        <w:t xml:space="preserve">внимание детей. Решению этих задач способствуют </w:t>
      </w:r>
      <w:r w:rsidR="000776C9">
        <w:rPr>
          <w:rFonts w:ascii="Times New Roman" w:hAnsi="Times New Roman" w:cs="Times New Roman"/>
          <w:b/>
          <w:sz w:val="24"/>
          <w:szCs w:val="24"/>
        </w:rPr>
        <w:t>«активные методы и приёмы обучения»</w:t>
      </w:r>
      <w:r w:rsidR="000776C9">
        <w:rPr>
          <w:rFonts w:ascii="Times New Roman" w:hAnsi="Times New Roman" w:cs="Times New Roman"/>
          <w:sz w:val="24"/>
          <w:szCs w:val="24"/>
        </w:rPr>
        <w:t>, всё больше и больше привлекающие внимание учителей.</w:t>
      </w:r>
    </w:p>
    <w:p w:rsidR="000776C9" w:rsidRPr="00943E95" w:rsidRDefault="000776C9" w:rsidP="00AF69EB">
      <w:pPr>
        <w:spacing w:before="20" w:after="20"/>
        <w:ind w:righ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«Активные методы» - </w:t>
      </w:r>
      <w:r>
        <w:rPr>
          <w:rFonts w:ascii="Times New Roman" w:hAnsi="Times New Roman" w:cs="Times New Roman"/>
          <w:sz w:val="24"/>
          <w:szCs w:val="24"/>
        </w:rPr>
        <w:t>это совокупность средств, способов, приёмов, побуждающих учащихся к активной познавательной деятельности.</w:t>
      </w:r>
      <w:r w:rsidR="00943E95" w:rsidRPr="00943E95">
        <w:rPr>
          <w:rFonts w:ascii="Times New Roman" w:hAnsi="Times New Roman" w:cs="Times New Roman"/>
          <w:sz w:val="24"/>
          <w:szCs w:val="24"/>
        </w:rPr>
        <w:t>[4]</w:t>
      </w:r>
    </w:p>
    <w:p w:rsidR="000776C9" w:rsidRDefault="000776C9" w:rsidP="00AF69EB">
      <w:pPr>
        <w:spacing w:before="20" w:after="20"/>
        <w:ind w:righ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69EB">
        <w:rPr>
          <w:rFonts w:ascii="Times New Roman" w:hAnsi="Times New Roman" w:cs="Times New Roman"/>
          <w:b/>
          <w:sz w:val="24"/>
          <w:szCs w:val="24"/>
        </w:rPr>
        <w:tab/>
      </w:r>
      <w:r w:rsidRPr="000776C9">
        <w:rPr>
          <w:rFonts w:ascii="Times New Roman" w:hAnsi="Times New Roman" w:cs="Times New Roman"/>
          <w:sz w:val="24"/>
          <w:szCs w:val="24"/>
        </w:rPr>
        <w:t>Активное обучение</w:t>
      </w:r>
      <w:r>
        <w:rPr>
          <w:rFonts w:ascii="Times New Roman" w:hAnsi="Times New Roman" w:cs="Times New Roman"/>
          <w:sz w:val="24"/>
          <w:szCs w:val="24"/>
        </w:rPr>
        <w:t xml:space="preserve"> предполагает использование такой системы методов, которая направлена главным образом на сообщение обучающимся готовых знаний, их запоминание и воспроизведение, на организацию самостоятельного получения знаний, освоение умений в процессе активной познавательной деятельности.</w:t>
      </w:r>
    </w:p>
    <w:p w:rsidR="000776C9" w:rsidRDefault="000776C9" w:rsidP="00AF69EB">
      <w:pPr>
        <w:spacing w:before="20" w:after="20"/>
        <w:ind w:right="709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данным приёмам обучения на уроке в практике работы современной школы относятся: опорные схемы, диалог, мозговой штурм, мозговая атака, постановка проблемных вопросов и, как следующий этап. Перевод их в проблемные ситуации, интенсивный опрос, коммуникативная атака, игровые моменты.</w:t>
      </w:r>
    </w:p>
    <w:p w:rsidR="000776C9" w:rsidRDefault="000776C9" w:rsidP="00AF69EB">
      <w:pPr>
        <w:spacing w:before="20" w:after="20"/>
        <w:ind w:right="709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данном этапе ученики должны осознать, почему и для чего им нужно изучать данный раздел программы, тему, что именно им придётся изучить и освоить, какова основная задача предстоящей работы. Учащиеся под руководством учителя должны выяснить, готовы ли они к изучению материала, чего им недостаёт,</w:t>
      </w:r>
      <w:r w:rsidR="0095110D">
        <w:rPr>
          <w:rFonts w:ascii="Times New Roman" w:hAnsi="Times New Roman" w:cs="Times New Roman"/>
          <w:sz w:val="24"/>
          <w:szCs w:val="24"/>
        </w:rPr>
        <w:t xml:space="preserve"> что именно они должны проделать, чтобы успешно выполнить основную учебную задачу. Мотивационный этап обычно состоит из следующих учебных действий:</w:t>
      </w:r>
    </w:p>
    <w:p w:rsidR="0095110D" w:rsidRPr="0095110D" w:rsidRDefault="0095110D" w:rsidP="00AF69EB">
      <w:pPr>
        <w:pStyle w:val="a3"/>
        <w:numPr>
          <w:ilvl w:val="0"/>
          <w:numId w:val="2"/>
        </w:numPr>
        <w:spacing w:before="20" w:after="20"/>
        <w:ind w:left="0" w:right="709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Создание учебно-проблемной ситуации</w:t>
      </w:r>
      <w:r>
        <w:rPr>
          <w:rFonts w:ascii="Times New Roman" w:hAnsi="Times New Roman" w:cs="Times New Roman"/>
          <w:sz w:val="24"/>
          <w:szCs w:val="24"/>
        </w:rPr>
        <w:t>, вводящей учащихся в предмет изучения предстоящей темы (раздела) программы. Учебно-проблемная ситуация может быть создана учителем разными приёмами:</w:t>
      </w:r>
    </w:p>
    <w:p w:rsidR="0095110D" w:rsidRDefault="0095110D" w:rsidP="00AF69EB">
      <w:pPr>
        <w:pStyle w:val="a3"/>
        <w:spacing w:before="20" w:after="20"/>
        <w:ind w:left="0" w:righ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постановкой перед учащимися задачи, решение которой возможно лишь на основе изучения данной темы;</w:t>
      </w:r>
    </w:p>
    <w:p w:rsidR="0095110D" w:rsidRDefault="0095110D" w:rsidP="00AF69EB">
      <w:pPr>
        <w:pStyle w:val="a3"/>
        <w:spacing w:before="20" w:after="20"/>
        <w:ind w:left="0" w:righ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беседой (рассказом) учителя о теоретической и практической значимости предстоящей темы (раздела) программы;</w:t>
      </w:r>
    </w:p>
    <w:p w:rsidR="0095110D" w:rsidRDefault="0095110D" w:rsidP="00AF69EB">
      <w:pPr>
        <w:pStyle w:val="a3"/>
        <w:spacing w:before="20" w:after="20"/>
        <w:ind w:left="0" w:righ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рассказом учителя о том, как решалась проблема в истории науки.</w:t>
      </w:r>
    </w:p>
    <w:p w:rsidR="0095110D" w:rsidRDefault="0095110D" w:rsidP="00AF69EB">
      <w:pPr>
        <w:spacing w:before="20" w:after="20"/>
        <w:ind w:righ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        Формулировка основной учебной задачи. </w:t>
      </w:r>
      <w:r>
        <w:rPr>
          <w:rFonts w:ascii="Times New Roman" w:hAnsi="Times New Roman" w:cs="Times New Roman"/>
          <w:sz w:val="24"/>
          <w:szCs w:val="24"/>
        </w:rPr>
        <w:t>Обсуждение основного противоречия (проблемы) в созданной учебно-проблемной ситуации</w:t>
      </w:r>
      <w:r w:rsidR="009F361D">
        <w:rPr>
          <w:rFonts w:ascii="Times New Roman" w:hAnsi="Times New Roman" w:cs="Times New Roman"/>
          <w:sz w:val="24"/>
          <w:szCs w:val="24"/>
        </w:rPr>
        <w:t xml:space="preserve"> завершается формулированием основной учебной задачи, которая должна быть решена в процессе изучения данной темы (раздела) программы. Формулировка основной учебной задачи играет значительную мотивационную роль в организации учебной деятельности учащихся. Учебная задача показывает учащимся тот ориентир, на который они должны направлять свою деятельность в процессе изучения данной темы (раздела).</w:t>
      </w:r>
    </w:p>
    <w:p w:rsidR="009F361D" w:rsidRDefault="009F361D" w:rsidP="00AF69EB">
      <w:pPr>
        <w:spacing w:before="20" w:after="20"/>
        <w:ind w:right="709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Учебная задача создаёт основу для постановки каждым учащимся перед собой определённых целей, направленных на изучение учебного материала. Важное условие организации учебной деятельности – подведение учащихся к самостоятельной постановке и принятию учебных задач.</w:t>
      </w:r>
    </w:p>
    <w:p w:rsidR="009F361D" w:rsidRDefault="009F361D" w:rsidP="00AF69EB">
      <w:pPr>
        <w:spacing w:before="20" w:after="20"/>
        <w:ind w:righ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       Самоконтроль и самооценка возможностей предстоящей деятельности по изучению данной темы. </w:t>
      </w:r>
      <w:r>
        <w:rPr>
          <w:rFonts w:ascii="Times New Roman" w:hAnsi="Times New Roman" w:cs="Times New Roman"/>
          <w:sz w:val="24"/>
          <w:szCs w:val="24"/>
        </w:rPr>
        <w:t xml:space="preserve"> После того, как основная учебная задача сформулирована, понята и принята учащимися, намечается и обсуждается план предстоящей работы. Это создаёт у учащихся ясную перспективу работы. </w:t>
      </w:r>
      <w:r>
        <w:rPr>
          <w:rFonts w:ascii="Times New Roman" w:hAnsi="Times New Roman" w:cs="Times New Roman"/>
          <w:sz w:val="24"/>
          <w:szCs w:val="24"/>
        </w:rPr>
        <w:lastRenderedPageBreak/>
        <w:t>Учитель сообщает</w:t>
      </w:r>
      <w:r w:rsidR="009E6FF3">
        <w:rPr>
          <w:rFonts w:ascii="Times New Roman" w:hAnsi="Times New Roman" w:cs="Times New Roman"/>
          <w:sz w:val="24"/>
          <w:szCs w:val="24"/>
        </w:rPr>
        <w:t>, что нужно знать и уметь для изучения темы, что из этого у учеников наличествует, а что требует пополнения. Формулируются целевые установки урока</w:t>
      </w:r>
    </w:p>
    <w:p w:rsidR="009E6FF3" w:rsidRPr="00AF69EB" w:rsidRDefault="009E6FF3" w:rsidP="00AF69EB">
      <w:pPr>
        <w:spacing w:before="20" w:after="20"/>
        <w:ind w:right="709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Основная задача данного этапа урока – создать соответствующий эмоциональный настрой, психологически подготовить учащихся к усвоению нового материала. Именно на этапе актуализации ставятся проблемные вопросы, возникают проблемные ситуации и ставятся учебные проблемы.</w:t>
      </w:r>
      <w:r w:rsidR="00943E95" w:rsidRPr="00AF69EB">
        <w:rPr>
          <w:rFonts w:ascii="Times New Roman" w:hAnsi="Times New Roman" w:cs="Times New Roman"/>
          <w:sz w:val="24"/>
          <w:szCs w:val="24"/>
        </w:rPr>
        <w:t>[5]</w:t>
      </w:r>
    </w:p>
    <w:p w:rsidR="009E6FF3" w:rsidRDefault="009E6FF3" w:rsidP="00AF69EB">
      <w:pPr>
        <w:spacing w:before="20" w:after="20"/>
        <w:ind w:right="709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начальной школе сделать всё это не просто: здесь дети ещё живут в своём особенном мире, где проблемы возникают и понимаются иначе, чем в более старшем возрасте. Здесь важно не упустить то, что ценно именно для младших школьников.</w:t>
      </w:r>
    </w:p>
    <w:p w:rsidR="009E6FF3" w:rsidRDefault="009E6FF3" w:rsidP="00AF69EB">
      <w:pPr>
        <w:spacing w:before="20" w:after="20"/>
        <w:ind w:right="709"/>
        <w:jc w:val="both"/>
        <w:rPr>
          <w:rFonts w:ascii="Times New Roman" w:hAnsi="Times New Roman" w:cs="Times New Roman"/>
          <w:sz w:val="24"/>
          <w:szCs w:val="24"/>
        </w:rPr>
      </w:pPr>
    </w:p>
    <w:p w:rsidR="009E6FF3" w:rsidRDefault="009E6FF3" w:rsidP="00AF69EB">
      <w:pPr>
        <w:spacing w:before="20" w:after="20"/>
        <w:ind w:right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Библиографический список литературы</w:t>
      </w:r>
    </w:p>
    <w:p w:rsidR="009E6FF3" w:rsidRDefault="009E6FF3" w:rsidP="00AF69EB">
      <w:pPr>
        <w:pStyle w:val="a3"/>
        <w:numPr>
          <w:ilvl w:val="0"/>
          <w:numId w:val="3"/>
        </w:numPr>
        <w:spacing w:before="20" w:after="20"/>
        <w:ind w:left="0" w:righ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 «</w:t>
      </w:r>
      <w:r w:rsidR="00125733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риёмы педагогической техники». – М, «Вита-Пресс», 2009.</w:t>
      </w:r>
    </w:p>
    <w:p w:rsidR="009E6FF3" w:rsidRDefault="009E6FF3" w:rsidP="00AF69EB">
      <w:pPr>
        <w:pStyle w:val="a3"/>
        <w:numPr>
          <w:ilvl w:val="0"/>
          <w:numId w:val="3"/>
        </w:numPr>
        <w:spacing w:before="20" w:after="20"/>
        <w:ind w:left="0" w:righ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Дунчус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М.А. «Начальная школа», 2013, №8.</w:t>
      </w:r>
    </w:p>
    <w:p w:rsidR="009E6FF3" w:rsidRDefault="009E6FF3" w:rsidP="00AF69EB">
      <w:pPr>
        <w:pStyle w:val="a3"/>
        <w:numPr>
          <w:ilvl w:val="0"/>
          <w:numId w:val="3"/>
        </w:numPr>
        <w:spacing w:before="20" w:after="20"/>
        <w:ind w:left="0" w:righ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Лещинский В.И. Педагогическая технология личностной ориентации. </w:t>
      </w:r>
      <w:r w:rsidR="00125733">
        <w:rPr>
          <w:rFonts w:ascii="Times New Roman" w:hAnsi="Times New Roman" w:cs="Times New Roman"/>
          <w:sz w:val="24"/>
          <w:szCs w:val="24"/>
        </w:rPr>
        <w:t>– Воронеж, 2008.</w:t>
      </w:r>
    </w:p>
    <w:p w:rsidR="00125733" w:rsidRDefault="00125733" w:rsidP="00AF69EB">
      <w:pPr>
        <w:pStyle w:val="a3"/>
        <w:numPr>
          <w:ilvl w:val="0"/>
          <w:numId w:val="3"/>
        </w:numPr>
        <w:spacing w:before="20" w:after="20"/>
        <w:ind w:left="0" w:righ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Маркова А.К.,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Матис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Т.А., Орлов А.Б. Формирование мотивации учения. – М., «Просвещение». 2010.</w:t>
      </w:r>
    </w:p>
    <w:p w:rsidR="00125733" w:rsidRDefault="00125733" w:rsidP="00AF69EB">
      <w:pPr>
        <w:pStyle w:val="a3"/>
        <w:numPr>
          <w:ilvl w:val="0"/>
          <w:numId w:val="3"/>
        </w:numPr>
        <w:spacing w:before="20" w:after="20"/>
        <w:ind w:left="0" w:righ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Хоритонова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Л.А. Проблемные ситуации на уроках. Начальная школа 2008, №4</w:t>
      </w:r>
    </w:p>
    <w:p w:rsidR="00AF69EB" w:rsidRDefault="00AF69EB" w:rsidP="00AF69EB">
      <w:pPr>
        <w:pStyle w:val="a3"/>
        <w:spacing w:before="20" w:after="20"/>
        <w:ind w:left="0" w:right="709"/>
        <w:jc w:val="both"/>
        <w:rPr>
          <w:rFonts w:ascii="Times New Roman" w:hAnsi="Times New Roman" w:cs="Times New Roman"/>
          <w:sz w:val="24"/>
          <w:szCs w:val="24"/>
        </w:rPr>
      </w:pPr>
    </w:p>
    <w:p w:rsidR="00AF69EB" w:rsidRDefault="00AF69EB" w:rsidP="00AF69EB">
      <w:pPr>
        <w:pStyle w:val="a3"/>
        <w:spacing w:before="20" w:after="20"/>
        <w:ind w:left="0" w:right="709"/>
        <w:jc w:val="both"/>
        <w:rPr>
          <w:rFonts w:ascii="Times New Roman" w:hAnsi="Times New Roman" w:cs="Times New Roman"/>
          <w:sz w:val="24"/>
          <w:szCs w:val="24"/>
        </w:rPr>
      </w:pPr>
    </w:p>
    <w:p w:rsidR="00AF69EB" w:rsidRDefault="00AF69EB" w:rsidP="00AF69EB">
      <w:pPr>
        <w:pStyle w:val="a3"/>
        <w:spacing w:before="20" w:after="20"/>
        <w:ind w:left="0" w:right="709"/>
        <w:jc w:val="both"/>
        <w:rPr>
          <w:rFonts w:ascii="Times New Roman" w:hAnsi="Times New Roman" w:cs="Times New Roman"/>
          <w:sz w:val="24"/>
          <w:szCs w:val="24"/>
        </w:rPr>
      </w:pPr>
    </w:p>
    <w:p w:rsidR="00AF69EB" w:rsidRDefault="00AF69EB" w:rsidP="00AF69EB">
      <w:pPr>
        <w:pStyle w:val="a3"/>
        <w:spacing w:before="20" w:after="20"/>
        <w:ind w:left="0" w:right="709"/>
        <w:jc w:val="both"/>
        <w:rPr>
          <w:rFonts w:ascii="Times New Roman" w:hAnsi="Times New Roman" w:cs="Times New Roman"/>
          <w:sz w:val="24"/>
          <w:szCs w:val="24"/>
        </w:rPr>
      </w:pPr>
    </w:p>
    <w:p w:rsidR="00AF69EB" w:rsidRDefault="00AF69EB" w:rsidP="00AF69EB">
      <w:pPr>
        <w:pStyle w:val="a3"/>
        <w:spacing w:before="20" w:after="20"/>
        <w:ind w:left="0" w:right="709"/>
        <w:jc w:val="both"/>
        <w:rPr>
          <w:rFonts w:ascii="Times New Roman" w:hAnsi="Times New Roman" w:cs="Times New Roman"/>
          <w:sz w:val="24"/>
          <w:szCs w:val="24"/>
        </w:rPr>
      </w:pPr>
    </w:p>
    <w:p w:rsidR="00AF69EB" w:rsidRDefault="00AF69EB" w:rsidP="00AF69EB">
      <w:pPr>
        <w:pStyle w:val="a3"/>
        <w:spacing w:before="20" w:after="20"/>
        <w:ind w:left="0" w:right="709"/>
        <w:jc w:val="both"/>
        <w:rPr>
          <w:rFonts w:ascii="Times New Roman" w:hAnsi="Times New Roman" w:cs="Times New Roman"/>
          <w:sz w:val="24"/>
          <w:szCs w:val="24"/>
        </w:rPr>
      </w:pPr>
    </w:p>
    <w:p w:rsidR="00AF69EB" w:rsidRDefault="00AF69EB" w:rsidP="00AF69EB">
      <w:pPr>
        <w:pStyle w:val="a3"/>
        <w:spacing w:before="20" w:after="20"/>
        <w:ind w:left="0" w:right="709"/>
        <w:jc w:val="both"/>
        <w:rPr>
          <w:rFonts w:ascii="Times New Roman" w:hAnsi="Times New Roman" w:cs="Times New Roman"/>
          <w:sz w:val="24"/>
          <w:szCs w:val="24"/>
        </w:rPr>
      </w:pPr>
    </w:p>
    <w:p w:rsidR="00AF69EB" w:rsidRDefault="00AF69EB" w:rsidP="00AF69EB">
      <w:pPr>
        <w:pStyle w:val="a3"/>
        <w:spacing w:before="20" w:after="20"/>
        <w:ind w:left="0" w:right="709"/>
        <w:jc w:val="both"/>
        <w:rPr>
          <w:rFonts w:ascii="Times New Roman" w:hAnsi="Times New Roman" w:cs="Times New Roman"/>
          <w:sz w:val="24"/>
          <w:szCs w:val="24"/>
        </w:rPr>
      </w:pPr>
    </w:p>
    <w:p w:rsidR="00AF69EB" w:rsidRDefault="00AF69EB" w:rsidP="00AF69EB">
      <w:pPr>
        <w:pStyle w:val="a3"/>
        <w:spacing w:before="20" w:after="20"/>
        <w:ind w:left="0" w:right="709"/>
        <w:jc w:val="both"/>
        <w:rPr>
          <w:rFonts w:ascii="Times New Roman" w:hAnsi="Times New Roman" w:cs="Times New Roman"/>
          <w:sz w:val="24"/>
          <w:szCs w:val="24"/>
        </w:rPr>
      </w:pPr>
    </w:p>
    <w:p w:rsidR="00AF69EB" w:rsidRDefault="00AF69EB" w:rsidP="00AF69EB">
      <w:pPr>
        <w:pStyle w:val="a3"/>
        <w:spacing w:before="20" w:after="20"/>
        <w:ind w:left="0" w:right="709"/>
        <w:jc w:val="both"/>
        <w:rPr>
          <w:rFonts w:ascii="Times New Roman" w:hAnsi="Times New Roman" w:cs="Times New Roman"/>
          <w:sz w:val="24"/>
          <w:szCs w:val="24"/>
        </w:rPr>
      </w:pPr>
    </w:p>
    <w:p w:rsidR="00AF69EB" w:rsidRDefault="00AF69EB" w:rsidP="00AF69EB">
      <w:pPr>
        <w:pStyle w:val="a3"/>
        <w:spacing w:before="20" w:after="20"/>
        <w:ind w:left="0" w:right="709"/>
        <w:jc w:val="both"/>
        <w:rPr>
          <w:rFonts w:ascii="Times New Roman" w:hAnsi="Times New Roman" w:cs="Times New Roman"/>
          <w:sz w:val="24"/>
          <w:szCs w:val="24"/>
        </w:rPr>
      </w:pPr>
    </w:p>
    <w:p w:rsidR="00AF69EB" w:rsidRDefault="00AF69EB" w:rsidP="00AF69EB">
      <w:pPr>
        <w:pStyle w:val="a3"/>
        <w:spacing w:before="20" w:after="20"/>
        <w:ind w:left="0" w:right="709"/>
        <w:jc w:val="both"/>
        <w:rPr>
          <w:rFonts w:ascii="Times New Roman" w:hAnsi="Times New Roman" w:cs="Times New Roman"/>
          <w:sz w:val="24"/>
          <w:szCs w:val="24"/>
        </w:rPr>
      </w:pPr>
    </w:p>
    <w:p w:rsidR="00AF69EB" w:rsidRDefault="00AF69EB" w:rsidP="00AF69EB">
      <w:pPr>
        <w:pStyle w:val="a3"/>
        <w:spacing w:before="20" w:after="20"/>
        <w:ind w:left="0" w:right="709"/>
        <w:jc w:val="both"/>
        <w:rPr>
          <w:rFonts w:ascii="Times New Roman" w:hAnsi="Times New Roman" w:cs="Times New Roman"/>
          <w:sz w:val="24"/>
          <w:szCs w:val="24"/>
        </w:rPr>
      </w:pPr>
    </w:p>
    <w:p w:rsidR="00AF69EB" w:rsidRDefault="00AF69EB" w:rsidP="00AF69EB">
      <w:pPr>
        <w:pStyle w:val="a3"/>
        <w:spacing w:before="20" w:after="20"/>
        <w:ind w:left="0" w:right="709"/>
        <w:jc w:val="both"/>
        <w:rPr>
          <w:rFonts w:ascii="Times New Roman" w:hAnsi="Times New Roman" w:cs="Times New Roman"/>
          <w:sz w:val="24"/>
          <w:szCs w:val="24"/>
        </w:rPr>
      </w:pPr>
    </w:p>
    <w:p w:rsidR="00AF69EB" w:rsidRDefault="00AF69EB" w:rsidP="00AF69EB">
      <w:pPr>
        <w:pStyle w:val="a3"/>
        <w:spacing w:before="20" w:after="20"/>
        <w:ind w:left="0" w:right="709"/>
        <w:jc w:val="both"/>
        <w:rPr>
          <w:rFonts w:ascii="Times New Roman" w:hAnsi="Times New Roman" w:cs="Times New Roman"/>
          <w:sz w:val="24"/>
          <w:szCs w:val="24"/>
        </w:rPr>
      </w:pPr>
    </w:p>
    <w:p w:rsidR="00AF69EB" w:rsidRDefault="00AF69EB" w:rsidP="00AF69EB">
      <w:pPr>
        <w:pStyle w:val="a3"/>
        <w:spacing w:before="20" w:after="20"/>
        <w:ind w:left="0" w:right="709"/>
        <w:jc w:val="both"/>
        <w:rPr>
          <w:rFonts w:ascii="Times New Roman" w:hAnsi="Times New Roman" w:cs="Times New Roman"/>
          <w:sz w:val="24"/>
          <w:szCs w:val="24"/>
        </w:rPr>
      </w:pPr>
    </w:p>
    <w:p w:rsidR="00AF69EB" w:rsidRDefault="00AF69EB" w:rsidP="00AF69EB">
      <w:pPr>
        <w:pStyle w:val="a3"/>
        <w:spacing w:before="20" w:after="20"/>
        <w:ind w:left="0" w:right="709"/>
        <w:jc w:val="both"/>
        <w:rPr>
          <w:rFonts w:ascii="Times New Roman" w:hAnsi="Times New Roman" w:cs="Times New Roman"/>
          <w:sz w:val="24"/>
          <w:szCs w:val="24"/>
        </w:rPr>
      </w:pPr>
    </w:p>
    <w:p w:rsidR="00AF69EB" w:rsidRDefault="00AF69EB" w:rsidP="00AF69EB">
      <w:pPr>
        <w:pStyle w:val="a3"/>
        <w:spacing w:before="20" w:after="20"/>
        <w:ind w:left="0" w:right="709"/>
        <w:jc w:val="both"/>
        <w:rPr>
          <w:rFonts w:ascii="Times New Roman" w:hAnsi="Times New Roman" w:cs="Times New Roman"/>
          <w:sz w:val="24"/>
          <w:szCs w:val="24"/>
        </w:rPr>
      </w:pPr>
    </w:p>
    <w:p w:rsidR="00AF69EB" w:rsidRDefault="00AF69EB" w:rsidP="00AF69EB">
      <w:pPr>
        <w:pStyle w:val="a3"/>
        <w:spacing w:before="20" w:after="20"/>
        <w:ind w:left="0" w:right="709"/>
        <w:jc w:val="both"/>
        <w:rPr>
          <w:rFonts w:ascii="Times New Roman" w:hAnsi="Times New Roman" w:cs="Times New Roman"/>
          <w:sz w:val="24"/>
          <w:szCs w:val="24"/>
        </w:rPr>
      </w:pPr>
    </w:p>
    <w:p w:rsidR="00AF69EB" w:rsidRDefault="00AF69EB" w:rsidP="00AF69EB">
      <w:pPr>
        <w:pStyle w:val="a3"/>
        <w:spacing w:before="20" w:after="20"/>
        <w:ind w:left="0" w:right="709"/>
        <w:jc w:val="both"/>
        <w:rPr>
          <w:rFonts w:ascii="Times New Roman" w:hAnsi="Times New Roman" w:cs="Times New Roman"/>
          <w:sz w:val="24"/>
          <w:szCs w:val="24"/>
        </w:rPr>
      </w:pPr>
    </w:p>
    <w:p w:rsidR="00AF69EB" w:rsidRDefault="00AF69EB" w:rsidP="00AF69EB">
      <w:pPr>
        <w:pStyle w:val="a3"/>
        <w:spacing w:before="20" w:after="20"/>
        <w:ind w:left="0" w:right="709"/>
        <w:jc w:val="both"/>
        <w:rPr>
          <w:rFonts w:ascii="Times New Roman" w:hAnsi="Times New Roman" w:cs="Times New Roman"/>
          <w:sz w:val="24"/>
          <w:szCs w:val="24"/>
        </w:rPr>
      </w:pPr>
    </w:p>
    <w:p w:rsidR="00AF69EB" w:rsidRDefault="00AF69EB" w:rsidP="00AF69EB">
      <w:pPr>
        <w:pStyle w:val="a3"/>
        <w:spacing w:before="20" w:after="20"/>
        <w:ind w:left="0" w:right="709"/>
        <w:jc w:val="both"/>
        <w:rPr>
          <w:rFonts w:ascii="Times New Roman" w:hAnsi="Times New Roman" w:cs="Times New Roman"/>
          <w:sz w:val="24"/>
          <w:szCs w:val="24"/>
        </w:rPr>
      </w:pPr>
    </w:p>
    <w:p w:rsidR="00AF69EB" w:rsidRDefault="00AF69EB" w:rsidP="00AF69EB">
      <w:pPr>
        <w:pStyle w:val="a3"/>
        <w:spacing w:before="20" w:after="20"/>
        <w:ind w:left="0" w:right="709"/>
        <w:jc w:val="both"/>
        <w:rPr>
          <w:rFonts w:ascii="Times New Roman" w:hAnsi="Times New Roman" w:cs="Times New Roman"/>
          <w:sz w:val="24"/>
          <w:szCs w:val="24"/>
        </w:rPr>
      </w:pPr>
    </w:p>
    <w:p w:rsidR="00AF69EB" w:rsidRDefault="00AF69EB" w:rsidP="00AF69EB">
      <w:pPr>
        <w:pStyle w:val="a3"/>
        <w:spacing w:before="20" w:after="20"/>
        <w:ind w:left="0" w:right="709"/>
        <w:jc w:val="both"/>
        <w:rPr>
          <w:rFonts w:ascii="Times New Roman" w:hAnsi="Times New Roman" w:cs="Times New Roman"/>
          <w:sz w:val="24"/>
          <w:szCs w:val="24"/>
        </w:rPr>
      </w:pPr>
    </w:p>
    <w:p w:rsidR="00AF69EB" w:rsidRDefault="00AF69EB" w:rsidP="00AF69EB">
      <w:pPr>
        <w:pStyle w:val="a3"/>
        <w:spacing w:before="20" w:after="20"/>
        <w:ind w:left="0" w:right="709"/>
        <w:jc w:val="both"/>
        <w:rPr>
          <w:rFonts w:ascii="Times New Roman" w:hAnsi="Times New Roman" w:cs="Times New Roman"/>
          <w:sz w:val="24"/>
          <w:szCs w:val="24"/>
        </w:rPr>
      </w:pPr>
    </w:p>
    <w:p w:rsidR="00AF69EB" w:rsidRDefault="00AF69EB" w:rsidP="00AF69EB">
      <w:pPr>
        <w:pStyle w:val="a3"/>
        <w:spacing w:before="20" w:after="20"/>
        <w:ind w:left="0" w:righ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69EB">
        <w:rPr>
          <w:rFonts w:ascii="Times New Roman" w:hAnsi="Times New Roman" w:cs="Times New Roman"/>
          <w:b/>
          <w:sz w:val="24"/>
          <w:szCs w:val="24"/>
        </w:rPr>
        <w:lastRenderedPageBreak/>
        <w:t>ЗАЯВКА</w:t>
      </w:r>
    </w:p>
    <w:p w:rsidR="00AF69EB" w:rsidRDefault="00AF69EB" w:rsidP="00AF69EB">
      <w:pPr>
        <w:pStyle w:val="a3"/>
        <w:spacing w:before="20" w:after="20"/>
        <w:ind w:left="0" w:right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участие в республиканском он-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лайн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семинаре </w:t>
      </w:r>
      <w:r w:rsidRPr="00AF69EB">
        <w:rPr>
          <w:rFonts w:ascii="Times New Roman" w:hAnsi="Times New Roman" w:cs="Times New Roman"/>
          <w:b/>
          <w:sz w:val="24"/>
          <w:szCs w:val="24"/>
        </w:rPr>
        <w:t>«Эффективное учение и преподавание в обновленном содержании обучения начальной школы»</w:t>
      </w:r>
    </w:p>
    <w:p w:rsidR="00AF69EB" w:rsidRDefault="00AF69EB" w:rsidP="00AF69EB">
      <w:pPr>
        <w:pStyle w:val="a3"/>
        <w:spacing w:before="20" w:after="20"/>
        <w:ind w:left="0" w:righ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543"/>
        <w:gridCol w:w="5210"/>
      </w:tblGrid>
      <w:tr w:rsidR="00AF69EB" w:rsidTr="00AF69EB">
        <w:tc>
          <w:tcPr>
            <w:tcW w:w="534" w:type="dxa"/>
          </w:tcPr>
          <w:p w:rsidR="00AF69EB" w:rsidRDefault="00AF69EB" w:rsidP="00AF69EB">
            <w:pPr>
              <w:pStyle w:val="a3"/>
              <w:spacing w:before="20" w:after="20"/>
              <w:ind w:left="0" w:righ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AF69EB" w:rsidRPr="00AF69EB" w:rsidRDefault="00AF69EB" w:rsidP="00AF69EB">
            <w:pPr>
              <w:pStyle w:val="a3"/>
              <w:spacing w:before="20" w:after="20"/>
              <w:ind w:left="0" w:right="70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69EB">
              <w:rPr>
                <w:rFonts w:ascii="Times New Roman" w:hAnsi="Times New Roman" w:cs="Times New Roman"/>
                <w:i/>
                <w:sz w:val="24"/>
                <w:szCs w:val="24"/>
              </w:rPr>
              <w:t>Фамилия, имя отчество (полностью)</w:t>
            </w:r>
          </w:p>
        </w:tc>
        <w:tc>
          <w:tcPr>
            <w:tcW w:w="5210" w:type="dxa"/>
          </w:tcPr>
          <w:p w:rsidR="00AF69EB" w:rsidRDefault="00526956" w:rsidP="00AF69EB">
            <w:pPr>
              <w:pStyle w:val="a3"/>
              <w:spacing w:before="20" w:after="20"/>
              <w:ind w:left="0" w:righ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Удоденко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Васильевна</w:t>
            </w:r>
          </w:p>
        </w:tc>
      </w:tr>
      <w:tr w:rsidR="00AF69EB" w:rsidTr="00AF69EB">
        <w:tc>
          <w:tcPr>
            <w:tcW w:w="534" w:type="dxa"/>
          </w:tcPr>
          <w:p w:rsidR="00AF69EB" w:rsidRDefault="00AF69EB" w:rsidP="00AF69EB">
            <w:pPr>
              <w:pStyle w:val="a3"/>
              <w:spacing w:before="20" w:after="20"/>
              <w:ind w:left="0" w:righ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AF69EB" w:rsidRDefault="00526956" w:rsidP="00AF69EB">
            <w:pPr>
              <w:pStyle w:val="a3"/>
              <w:spacing w:before="20" w:after="20"/>
              <w:ind w:left="0" w:righ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Ученая степень, ученое звание, почетное звание /категория/</w:t>
            </w:r>
          </w:p>
        </w:tc>
        <w:tc>
          <w:tcPr>
            <w:tcW w:w="5210" w:type="dxa"/>
          </w:tcPr>
          <w:p w:rsidR="00AF69EB" w:rsidRDefault="00526956" w:rsidP="00AF69EB">
            <w:pPr>
              <w:pStyle w:val="a3"/>
              <w:spacing w:before="20" w:after="20"/>
              <w:ind w:left="0" w:righ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AF69EB" w:rsidTr="00AF69EB">
        <w:tc>
          <w:tcPr>
            <w:tcW w:w="534" w:type="dxa"/>
          </w:tcPr>
          <w:p w:rsidR="00AF69EB" w:rsidRDefault="00AF69EB" w:rsidP="00AF69EB">
            <w:pPr>
              <w:pStyle w:val="a3"/>
              <w:spacing w:before="20" w:after="20"/>
              <w:ind w:left="0" w:righ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AF69EB" w:rsidRPr="00526956" w:rsidRDefault="00526956" w:rsidP="00AF69EB">
            <w:pPr>
              <w:pStyle w:val="a3"/>
              <w:spacing w:before="20" w:after="20"/>
              <w:ind w:left="0" w:right="709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(полностью, без сокращений)</w:t>
            </w:r>
          </w:p>
        </w:tc>
        <w:tc>
          <w:tcPr>
            <w:tcW w:w="5210" w:type="dxa"/>
          </w:tcPr>
          <w:p w:rsidR="00AF69EB" w:rsidRDefault="00526956" w:rsidP="00AF69EB">
            <w:pPr>
              <w:pStyle w:val="a3"/>
              <w:spacing w:before="20" w:after="20"/>
              <w:ind w:left="0" w:righ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AF69EB" w:rsidTr="00AF69EB">
        <w:tc>
          <w:tcPr>
            <w:tcW w:w="534" w:type="dxa"/>
          </w:tcPr>
          <w:p w:rsidR="00AF69EB" w:rsidRDefault="00AF69EB" w:rsidP="00AF69EB">
            <w:pPr>
              <w:pStyle w:val="a3"/>
              <w:spacing w:before="20" w:after="20"/>
              <w:ind w:left="0" w:righ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AF69EB" w:rsidRDefault="00526956" w:rsidP="00AF69EB">
            <w:pPr>
              <w:pStyle w:val="a3"/>
              <w:spacing w:before="20" w:after="20"/>
              <w:ind w:left="0" w:righ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Представляемая организация, город, область (без сокращений)</w:t>
            </w:r>
          </w:p>
        </w:tc>
        <w:tc>
          <w:tcPr>
            <w:tcW w:w="5210" w:type="dxa"/>
          </w:tcPr>
          <w:p w:rsidR="00AF69EB" w:rsidRDefault="00526956" w:rsidP="00AF69EB">
            <w:pPr>
              <w:pStyle w:val="a3"/>
              <w:spacing w:before="20" w:after="20"/>
              <w:ind w:left="0" w:righ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 «Средняя школа №7 имени Ю. А. Гагарина», г. Степногорск,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Акмолинская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область</w:t>
            </w:r>
          </w:p>
        </w:tc>
      </w:tr>
      <w:tr w:rsidR="00AF69EB" w:rsidTr="00AF69EB">
        <w:tc>
          <w:tcPr>
            <w:tcW w:w="534" w:type="dxa"/>
          </w:tcPr>
          <w:p w:rsidR="00AF69EB" w:rsidRDefault="00AF69EB" w:rsidP="00AF69EB">
            <w:pPr>
              <w:pStyle w:val="a3"/>
              <w:spacing w:before="20" w:after="20"/>
              <w:ind w:left="0" w:righ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AF69EB" w:rsidRDefault="00526956" w:rsidP="00AF69EB">
            <w:pPr>
              <w:pStyle w:val="a3"/>
              <w:spacing w:before="20" w:after="20"/>
              <w:ind w:left="0" w:righ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выступления</w:t>
            </w:r>
          </w:p>
        </w:tc>
        <w:tc>
          <w:tcPr>
            <w:tcW w:w="5210" w:type="dxa"/>
          </w:tcPr>
          <w:p w:rsidR="00AF69EB" w:rsidRPr="00526956" w:rsidRDefault="00526956" w:rsidP="00526956">
            <w:pPr>
              <w:spacing w:before="20" w:after="20"/>
              <w:ind w:left="709" w:righ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956">
              <w:rPr>
                <w:rFonts w:ascii="Times New Roman" w:hAnsi="Times New Roman" w:cs="Times New Roman"/>
                <w:sz w:val="24"/>
                <w:szCs w:val="24"/>
              </w:rPr>
              <w:t>Активные методы и приёмы обучения как основные формы организации учебного процесса</w:t>
            </w:r>
          </w:p>
        </w:tc>
      </w:tr>
      <w:tr w:rsidR="00AF69EB" w:rsidTr="00AF69EB">
        <w:tc>
          <w:tcPr>
            <w:tcW w:w="534" w:type="dxa"/>
          </w:tcPr>
          <w:p w:rsidR="00AF69EB" w:rsidRDefault="00AF69EB" w:rsidP="00AF69EB">
            <w:pPr>
              <w:pStyle w:val="a3"/>
              <w:spacing w:before="20" w:after="20"/>
              <w:ind w:left="0" w:righ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</w:tcPr>
          <w:p w:rsidR="00AF69EB" w:rsidRDefault="00526956" w:rsidP="00AF69EB">
            <w:pPr>
              <w:pStyle w:val="a3"/>
              <w:spacing w:before="20" w:after="20"/>
              <w:ind w:left="0" w:righ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работы</w:t>
            </w:r>
          </w:p>
        </w:tc>
        <w:tc>
          <w:tcPr>
            <w:tcW w:w="5210" w:type="dxa"/>
          </w:tcPr>
          <w:p w:rsidR="00AF69EB" w:rsidRDefault="00526956" w:rsidP="00AF69EB">
            <w:pPr>
              <w:pStyle w:val="a3"/>
              <w:spacing w:before="20" w:after="20"/>
              <w:ind w:left="0" w:righ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образовательного пространства и развития личности через активные методы обучения</w:t>
            </w:r>
          </w:p>
        </w:tc>
      </w:tr>
      <w:tr w:rsidR="00AF69EB" w:rsidTr="00AF69EB">
        <w:tc>
          <w:tcPr>
            <w:tcW w:w="534" w:type="dxa"/>
          </w:tcPr>
          <w:p w:rsidR="00AF69EB" w:rsidRDefault="00AF69EB" w:rsidP="00AF69EB">
            <w:pPr>
              <w:pStyle w:val="a3"/>
              <w:spacing w:before="20" w:after="20"/>
              <w:ind w:left="0" w:righ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</w:tcPr>
          <w:p w:rsidR="00AF69EB" w:rsidRPr="00526956" w:rsidRDefault="00526956" w:rsidP="00AF69EB">
            <w:pPr>
              <w:pStyle w:val="a3"/>
              <w:spacing w:before="20" w:after="20"/>
              <w:ind w:left="0" w:right="709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Выступаю в режиме 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(да/нет)</w:t>
            </w:r>
          </w:p>
        </w:tc>
        <w:tc>
          <w:tcPr>
            <w:tcW w:w="5210" w:type="dxa"/>
          </w:tcPr>
          <w:p w:rsidR="00AF69EB" w:rsidRDefault="00526956" w:rsidP="00AF69EB">
            <w:pPr>
              <w:pStyle w:val="a3"/>
              <w:spacing w:before="20" w:after="20"/>
              <w:ind w:left="0" w:righ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AF69EB" w:rsidTr="00AF69EB">
        <w:tc>
          <w:tcPr>
            <w:tcW w:w="534" w:type="dxa"/>
          </w:tcPr>
          <w:p w:rsidR="00AF69EB" w:rsidRDefault="00AF69EB" w:rsidP="00AF69EB">
            <w:pPr>
              <w:pStyle w:val="a3"/>
              <w:spacing w:before="20" w:after="20"/>
              <w:ind w:left="0" w:righ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</w:tcPr>
          <w:p w:rsidR="00AF69EB" w:rsidRDefault="00526956" w:rsidP="00AF69EB">
            <w:pPr>
              <w:pStyle w:val="a3"/>
              <w:spacing w:before="20" w:after="20"/>
              <w:ind w:left="0" w:righ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Контактные телефоны</w:t>
            </w:r>
          </w:p>
        </w:tc>
        <w:tc>
          <w:tcPr>
            <w:tcW w:w="5210" w:type="dxa"/>
          </w:tcPr>
          <w:p w:rsidR="00AF69EB" w:rsidRDefault="00526956" w:rsidP="00AF69EB">
            <w:pPr>
              <w:pStyle w:val="a3"/>
              <w:spacing w:before="20" w:after="20"/>
              <w:ind w:left="0" w:righ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87164526515</w:t>
            </w:r>
          </w:p>
        </w:tc>
      </w:tr>
      <w:tr w:rsidR="00AF69EB" w:rsidTr="00AF69EB">
        <w:tc>
          <w:tcPr>
            <w:tcW w:w="534" w:type="dxa"/>
          </w:tcPr>
          <w:p w:rsidR="00AF69EB" w:rsidRDefault="00AF69EB" w:rsidP="00AF69EB">
            <w:pPr>
              <w:pStyle w:val="a3"/>
              <w:spacing w:before="20" w:after="20"/>
              <w:ind w:left="0" w:righ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3" w:type="dxa"/>
          </w:tcPr>
          <w:p w:rsidR="00AF69EB" w:rsidRPr="00526956" w:rsidRDefault="00526956" w:rsidP="00AF69EB">
            <w:pPr>
              <w:pStyle w:val="a3"/>
              <w:spacing w:before="20" w:after="20"/>
              <w:ind w:left="0" w:right="70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5210" w:type="dxa"/>
          </w:tcPr>
          <w:p w:rsidR="00AF69EB" w:rsidRDefault="00AF69EB" w:rsidP="00AF69EB">
            <w:pPr>
              <w:pStyle w:val="a3"/>
              <w:spacing w:before="20" w:after="20"/>
              <w:ind w:left="0" w:righ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69EB" w:rsidRPr="00AF69EB" w:rsidRDefault="00AF69EB" w:rsidP="00AF69EB">
      <w:pPr>
        <w:pStyle w:val="a3"/>
        <w:spacing w:before="20" w:after="20"/>
        <w:ind w:left="0" w:right="709"/>
        <w:jc w:val="center"/>
        <w:rPr>
          <w:rFonts w:ascii="Times New Roman" w:hAnsi="Times New Roman" w:cs="Times New Roman"/>
          <w:sz w:val="24"/>
          <w:szCs w:val="24"/>
        </w:rPr>
      </w:pPr>
    </w:p>
    <w:sectPr w:rsidR="00AF69EB" w:rsidRPr="00AF69EB" w:rsidSect="006557CA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C82BD7"/>
    <w:multiLevelType w:val="hybridMultilevel"/>
    <w:tmpl w:val="53B00226"/>
    <w:lvl w:ilvl="0" w:tplc="D5FCCA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BCE451C"/>
    <w:multiLevelType w:val="hybridMultilevel"/>
    <w:tmpl w:val="29F4BADA"/>
    <w:lvl w:ilvl="0" w:tplc="784A33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06C6750"/>
    <w:multiLevelType w:val="hybridMultilevel"/>
    <w:tmpl w:val="2D58DF90"/>
    <w:lvl w:ilvl="0" w:tplc="587E54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3D6"/>
    <w:rsid w:val="000239E5"/>
    <w:rsid w:val="00033BB2"/>
    <w:rsid w:val="00055618"/>
    <w:rsid w:val="00073A47"/>
    <w:rsid w:val="000776C9"/>
    <w:rsid w:val="000F7DD6"/>
    <w:rsid w:val="00116809"/>
    <w:rsid w:val="00116B74"/>
    <w:rsid w:val="00125733"/>
    <w:rsid w:val="00145AA3"/>
    <w:rsid w:val="001554EC"/>
    <w:rsid w:val="0019714B"/>
    <w:rsid w:val="001A59BE"/>
    <w:rsid w:val="001B16B9"/>
    <w:rsid w:val="002007F8"/>
    <w:rsid w:val="002128EF"/>
    <w:rsid w:val="0022181E"/>
    <w:rsid w:val="00225D81"/>
    <w:rsid w:val="002658A2"/>
    <w:rsid w:val="0028612F"/>
    <w:rsid w:val="002B2367"/>
    <w:rsid w:val="002F012D"/>
    <w:rsid w:val="00312AAF"/>
    <w:rsid w:val="003170BE"/>
    <w:rsid w:val="00332F79"/>
    <w:rsid w:val="0038534B"/>
    <w:rsid w:val="00393D3A"/>
    <w:rsid w:val="003A270F"/>
    <w:rsid w:val="003D2567"/>
    <w:rsid w:val="00443C12"/>
    <w:rsid w:val="004618A3"/>
    <w:rsid w:val="00476827"/>
    <w:rsid w:val="004D2EF5"/>
    <w:rsid w:val="004E0F9B"/>
    <w:rsid w:val="00526956"/>
    <w:rsid w:val="00536FDB"/>
    <w:rsid w:val="00547FDA"/>
    <w:rsid w:val="00577C52"/>
    <w:rsid w:val="00580F4D"/>
    <w:rsid w:val="0059484A"/>
    <w:rsid w:val="005A60B1"/>
    <w:rsid w:val="005D7971"/>
    <w:rsid w:val="006125AF"/>
    <w:rsid w:val="006465E7"/>
    <w:rsid w:val="006557CA"/>
    <w:rsid w:val="006679CF"/>
    <w:rsid w:val="00673887"/>
    <w:rsid w:val="00685CA1"/>
    <w:rsid w:val="006C7630"/>
    <w:rsid w:val="00736AEA"/>
    <w:rsid w:val="00744AB1"/>
    <w:rsid w:val="00772CB2"/>
    <w:rsid w:val="007A79FD"/>
    <w:rsid w:val="007B6F40"/>
    <w:rsid w:val="007B6F4F"/>
    <w:rsid w:val="007C7393"/>
    <w:rsid w:val="007E58E2"/>
    <w:rsid w:val="007F67B0"/>
    <w:rsid w:val="007F727B"/>
    <w:rsid w:val="00804730"/>
    <w:rsid w:val="00875E31"/>
    <w:rsid w:val="0089231A"/>
    <w:rsid w:val="008C5555"/>
    <w:rsid w:val="008E4C28"/>
    <w:rsid w:val="00907902"/>
    <w:rsid w:val="009153D6"/>
    <w:rsid w:val="00921FEA"/>
    <w:rsid w:val="00943E95"/>
    <w:rsid w:val="0095110D"/>
    <w:rsid w:val="009609B8"/>
    <w:rsid w:val="009E579E"/>
    <w:rsid w:val="009E6FF3"/>
    <w:rsid w:val="009F2AF5"/>
    <w:rsid w:val="009F361D"/>
    <w:rsid w:val="009F7AEE"/>
    <w:rsid w:val="00A8093E"/>
    <w:rsid w:val="00A97D7E"/>
    <w:rsid w:val="00AA22F3"/>
    <w:rsid w:val="00AA393A"/>
    <w:rsid w:val="00AA407C"/>
    <w:rsid w:val="00AF288A"/>
    <w:rsid w:val="00AF69EB"/>
    <w:rsid w:val="00B05533"/>
    <w:rsid w:val="00B5251B"/>
    <w:rsid w:val="00C81652"/>
    <w:rsid w:val="00C824EC"/>
    <w:rsid w:val="00C91553"/>
    <w:rsid w:val="00CC5969"/>
    <w:rsid w:val="00D064AF"/>
    <w:rsid w:val="00D276F3"/>
    <w:rsid w:val="00D47948"/>
    <w:rsid w:val="00D73DCB"/>
    <w:rsid w:val="00D74203"/>
    <w:rsid w:val="00D77604"/>
    <w:rsid w:val="00DC1F23"/>
    <w:rsid w:val="00DD7436"/>
    <w:rsid w:val="00E614DA"/>
    <w:rsid w:val="00E82AA2"/>
    <w:rsid w:val="00E858CF"/>
    <w:rsid w:val="00EE65AD"/>
    <w:rsid w:val="00F07116"/>
    <w:rsid w:val="00F16497"/>
    <w:rsid w:val="00F778D0"/>
    <w:rsid w:val="00F94583"/>
    <w:rsid w:val="00FC6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131F21-E0B3-4E6C-8693-A32CFD8FF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288A"/>
    <w:pPr>
      <w:ind w:left="720"/>
      <w:contextualSpacing/>
    </w:pPr>
  </w:style>
  <w:style w:type="table" w:styleId="a4">
    <w:name w:val="Table Grid"/>
    <w:basedOn w:val="a1"/>
    <w:uiPriority w:val="59"/>
    <w:rsid w:val="00AF6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1502</Words>
  <Characters>8566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Пользователь</cp:lastModifiedBy>
  <cp:revision>2</cp:revision>
  <dcterms:created xsi:type="dcterms:W3CDTF">2017-11-17T09:04:00Z</dcterms:created>
  <dcterms:modified xsi:type="dcterms:W3CDTF">2017-11-17T09:04:00Z</dcterms:modified>
</cp:coreProperties>
</file>