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E2" w:rsidRPr="00EE1AE2" w:rsidRDefault="00EE1AE2" w:rsidP="00CA7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EE1A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Инклюзивное</w:t>
      </w:r>
      <w:r w:rsidR="009441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образование- образование без ба</w:t>
      </w:r>
      <w:r w:rsidRPr="00EE1A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рьеров.</w:t>
      </w:r>
    </w:p>
    <w:p w:rsidR="00CA7702" w:rsidRPr="009A4737" w:rsidRDefault="000B35C5" w:rsidP="00CA77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B35C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36EC37" wp14:editId="7B10FA7B">
            <wp:simplePos x="0" y="0"/>
            <wp:positionH relativeFrom="column">
              <wp:posOffset>2453640</wp:posOffset>
            </wp:positionH>
            <wp:positionV relativeFrom="paragraph">
              <wp:posOffset>146050</wp:posOffset>
            </wp:positionV>
            <wp:extent cx="36195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hrough>
            <wp:docPr id="1" name="Рисунок 1" descr="C:\Users\Пользователь\Desktop\СШ № 7 Пандус и кнопка\IMG-20181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Ш № 7 Пандус и кнопка\IMG-20181220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41"/>
                    <a:stretch/>
                  </pic:blipFill>
                  <pic:spPr bwMode="auto">
                    <a:xfrm>
                      <a:off x="0" y="0"/>
                      <a:ext cx="3619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702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системы образования на сегодняшний день является одним из важнейших приоритетов государственной политики </w:t>
      </w:r>
      <w:r w:rsidR="00CA7702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spellStart"/>
      <w:r w:rsidR="00CA7702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  <w:proofErr w:type="spellEnd"/>
      <w:r w:rsidR="00CA7702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Казахстан</w:t>
      </w:r>
      <w:r w:rsidR="00CA7702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основным принципам государственной политики в области образования относятся равенство прав всех на получение качественного образования, досту</w:t>
      </w:r>
      <w:r w:rsidR="00725AA1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пность образования всех уровней</w:t>
      </w:r>
      <w:r w:rsidR="00725AA1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A7702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процессов преобразования системы образования, ориентированным на формирование условий доступности качественного образования для всех, является инклюзивное образовани</w:t>
      </w:r>
      <w:r w:rsidR="00463C6F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7702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Инклюзивное образование предполагает включение детей с особыми образовательными потребностями в общеобразовательную среду, устранение всех барьеров для получения ими качественного образования, социальную адаптацию и интеграцию в социум.</w:t>
      </w:r>
    </w:p>
    <w:p w:rsidR="00C729F7" w:rsidRPr="009A4737" w:rsidRDefault="00463C6F" w:rsidP="00C729F7">
      <w:pPr>
        <w:shd w:val="clear" w:color="auto" w:fill="FFFFFF"/>
        <w:spacing w:after="0" w:line="240" w:lineRule="auto"/>
        <w:ind w:firstLine="708"/>
        <w:rPr>
          <w:rFonts w:ascii="Helvetica" w:hAnsi="Helvetica" w:cs="Helvetica"/>
          <w:color w:val="444444"/>
          <w:sz w:val="28"/>
          <w:szCs w:val="28"/>
          <w:shd w:val="clear" w:color="auto" w:fill="FFFFFF"/>
          <w:lang w:val="kk-KZ"/>
        </w:rPr>
      </w:pP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B35C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КГУ «Средняя</w:t>
      </w:r>
      <w:r w:rsidR="000B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№7 им. Ю. А. Гагарина»</w:t>
      </w: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сделаны первые шаги к тому, чтобы школьники с проблемами здоровья чувствовали себя комфортно</w:t>
      </w:r>
      <w:r w:rsidR="00725AA1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Pr="009A4737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 xml:space="preserve"> </w:t>
      </w:r>
    </w:p>
    <w:p w:rsidR="00725AA1" w:rsidRPr="009A4737" w:rsidRDefault="000B35C5" w:rsidP="00C729F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35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CE0110" wp14:editId="6E0B6427">
            <wp:simplePos x="0" y="0"/>
            <wp:positionH relativeFrom="column">
              <wp:posOffset>-154305</wp:posOffset>
            </wp:positionH>
            <wp:positionV relativeFrom="paragraph">
              <wp:posOffset>99695</wp:posOffset>
            </wp:positionV>
            <wp:extent cx="1574165" cy="1647825"/>
            <wp:effectExtent l="0" t="0" r="0" b="0"/>
            <wp:wrapThrough wrapText="bothSides">
              <wp:wrapPolygon edited="0">
                <wp:start x="0" y="0"/>
                <wp:lineTo x="0" y="21475"/>
                <wp:lineTo x="21434" y="21475"/>
                <wp:lineTo x="21434" y="0"/>
                <wp:lineTo x="0" y="0"/>
              </wp:wrapPolygon>
            </wp:wrapThrough>
            <wp:docPr id="2" name="Рисунок 2" descr="C:\Users\Пользователь\Desktop\СШ № 7 Пандус и кнопка\СШ № 7 фото кнопки вы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Ш № 7 Пандус и кнопка\СШ № 7 фото кнопки выз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6" t="21583" r="10312" b="21763"/>
                    <a:stretch/>
                  </pic:blipFill>
                  <pic:spPr bwMode="auto">
                    <a:xfrm>
                      <a:off x="0" y="0"/>
                      <a:ext cx="15741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A1" w:rsidRP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детей-инвалидов с нарушением опорно-двигательного аппарата </w:t>
      </w:r>
      <w:r w:rsidR="0042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маломобильных групп населения </w:t>
      </w:r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входа в школу </w:t>
      </w:r>
      <w:proofErr w:type="spellStart"/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лен </w:t>
      </w:r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>пандус</w:t>
      </w:r>
      <w:r w:rsidR="009441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 поручни для безбарьерного доступа в учебное заведение, а так</w:t>
      </w:r>
      <w:r w:rsid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</w:t>
      </w:r>
      <w:r w:rsidR="009A473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</w:t>
      </w:r>
      <w:r w:rsidR="009A4737" w:rsidRP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ок</w:t>
      </w:r>
      <w:r w:rsidR="009A473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42685D">
        <w:rPr>
          <w:rFonts w:ascii="Times New Roman" w:hAnsi="Times New Roman" w:cs="Times New Roman"/>
          <w:sz w:val="28"/>
          <w:szCs w:val="28"/>
          <w:shd w:val="clear" w:color="auto" w:fill="FFFFFF"/>
        </w:rPr>
        <w:t>вызова</w:t>
      </w:r>
      <w:r w:rsidR="009A473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737" w:rsidRP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вахтёра</w:t>
      </w:r>
      <w:r w:rsid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8E1F15" w:rsidRDefault="00725AA1" w:rsidP="00C729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7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C729F7" w:rsidRPr="009A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9F7" w:rsidRPr="009A47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C729F7" w:rsidRPr="009A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proofErr w:type="spellEnd"/>
      <w:r w:rsidR="00C729F7" w:rsidRPr="009A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29F7" w:rsidRPr="009A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</w:t>
      </w:r>
      <w:proofErr w:type="spellEnd"/>
      <w:r w:rsidR="009A47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="00C729F7" w:rsidRPr="00CA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где</w:t>
      </w:r>
      <w:r w:rsidR="00C729F7" w:rsidRPr="009A4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29F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лавная задача </w:t>
      </w:r>
      <w:r w:rsidR="00C729F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педагогов</w:t>
      </w:r>
      <w:r w:rsidR="00C729F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только дать</w:t>
      </w:r>
      <w:r w:rsidR="00C729F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729F7" w:rsidRPr="009A473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«школьникам</w:t>
      </w:r>
      <w:r w:rsidR="0094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</w:t>
      </w:r>
      <w:r w:rsidR="00C729F7" w:rsidRPr="00CA770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образовательными потребностями»</w:t>
      </w:r>
      <w:r w:rsidR="00C729F7" w:rsidRPr="009A4737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определённую сумму знаний, но и </w:t>
      </w:r>
      <w:r w:rsidR="008E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успешно социализироваться и получать образование наравне с остальными сверстниками</w:t>
      </w:r>
      <w:bookmarkStart w:id="0" w:name="_GoBack"/>
      <w:bookmarkEnd w:id="0"/>
      <w:r w:rsidR="008E1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29F7" w:rsidRPr="00CA7702" w:rsidRDefault="008E1F15" w:rsidP="00C729F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наших руках будущее и мы должны сделать так, чтобы каждый ребенок почувствовал себя любимым, </w:t>
      </w:r>
      <w:proofErr w:type="gramStart"/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жным,  </w:t>
      </w:r>
      <w:r w:rsidR="009A473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A473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</w:t>
      </w:r>
      <w:r w:rsidR="009A473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C729F7" w:rsidRPr="009A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успешным. </w:t>
      </w:r>
      <w:r w:rsidR="00C729F7"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вперёд и поддержать его успех.</w:t>
      </w:r>
    </w:p>
    <w:p w:rsidR="00463C6F" w:rsidRPr="00CA7702" w:rsidRDefault="00725AA1" w:rsidP="00725AA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19"/>
          <w:szCs w:val="19"/>
          <w:lang w:val="kk-KZ" w:eastAsia="ru-RU"/>
        </w:rPr>
      </w:pP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</w:t>
      </w:r>
      <w:r w:rsidR="0094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хотелось бы отметить, что поиск наиболее оптимальных путей, средств, методов для успешно</w:t>
      </w:r>
      <w:r w:rsidR="0054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адаптации </w:t>
      </w:r>
      <w:r w:rsidRPr="00CA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ограниченными возможностями– это задача всех и каждого. Ведь помочь наполнить черно-белый мир «особого ребенка» яркими и светлыми тонами можно только совместными усилиями. Этот мир придуман не нами, но, начиная с себя, мы можем менять его в лучшую сторону, делая добро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</w:p>
    <w:p w:rsidR="00725AA1" w:rsidRDefault="00725AA1" w:rsidP="00CA7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A7702" w:rsidRPr="000B35C5" w:rsidRDefault="000B35C5">
      <w:pPr>
        <w:rPr>
          <w:rFonts w:ascii="Times New Roman" w:hAnsi="Times New Roman" w:cs="Times New Roman"/>
          <w:b/>
          <w:sz w:val="26"/>
          <w:szCs w:val="26"/>
        </w:rPr>
      </w:pPr>
      <w:r w:rsidRPr="000B35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Социальный педагог СШ№7 Р. Исаева</w:t>
      </w:r>
    </w:p>
    <w:sectPr w:rsidR="00CA7702" w:rsidRPr="000B35C5" w:rsidSect="002B1E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EF8"/>
    <w:multiLevelType w:val="multilevel"/>
    <w:tmpl w:val="8694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D586C"/>
    <w:multiLevelType w:val="multilevel"/>
    <w:tmpl w:val="0456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E0867"/>
    <w:multiLevelType w:val="multilevel"/>
    <w:tmpl w:val="0F98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36800"/>
    <w:multiLevelType w:val="multilevel"/>
    <w:tmpl w:val="2744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BAE"/>
    <w:rsid w:val="000B35C5"/>
    <w:rsid w:val="001A12AD"/>
    <w:rsid w:val="002B1E8B"/>
    <w:rsid w:val="002C55C4"/>
    <w:rsid w:val="00312E2F"/>
    <w:rsid w:val="003428F2"/>
    <w:rsid w:val="0042685D"/>
    <w:rsid w:val="00463C6F"/>
    <w:rsid w:val="00546E91"/>
    <w:rsid w:val="00725AA1"/>
    <w:rsid w:val="008E1F15"/>
    <w:rsid w:val="00944114"/>
    <w:rsid w:val="009A4737"/>
    <w:rsid w:val="00C71BAE"/>
    <w:rsid w:val="00C729F7"/>
    <w:rsid w:val="00CA7702"/>
    <w:rsid w:val="00DD3527"/>
    <w:rsid w:val="00EE1AE2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A188"/>
  <w15:docId w15:val="{09066730-5097-49F2-82FE-BFB6E30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C4"/>
  </w:style>
  <w:style w:type="paragraph" w:styleId="1">
    <w:name w:val="heading 1"/>
    <w:basedOn w:val="a"/>
    <w:link w:val="10"/>
    <w:uiPriority w:val="9"/>
    <w:qFormat/>
    <w:rsid w:val="00EE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7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Пользователь</cp:lastModifiedBy>
  <cp:revision>5</cp:revision>
  <cp:lastPrinted>2018-12-20T08:17:00Z</cp:lastPrinted>
  <dcterms:created xsi:type="dcterms:W3CDTF">2018-12-18T12:13:00Z</dcterms:created>
  <dcterms:modified xsi:type="dcterms:W3CDTF">2018-12-27T09:56:00Z</dcterms:modified>
</cp:coreProperties>
</file>